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45" w:type="dxa"/>
        <w:tblLook w:val="04A0" w:firstRow="1" w:lastRow="0" w:firstColumn="1" w:lastColumn="0" w:noHBand="0" w:noVBand="1"/>
      </w:tblPr>
      <w:tblGrid>
        <w:gridCol w:w="4957"/>
        <w:gridCol w:w="5103"/>
        <w:gridCol w:w="5585"/>
      </w:tblGrid>
      <w:tr w:rsidR="005D7FF1" w:rsidRPr="00F75807" w:rsidTr="00A93CF1">
        <w:trPr>
          <w:trHeight w:val="312"/>
        </w:trPr>
        <w:tc>
          <w:tcPr>
            <w:tcW w:w="15645" w:type="dxa"/>
            <w:gridSpan w:val="3"/>
            <w:shd w:val="clear" w:color="auto" w:fill="8EAADB" w:themeFill="accent5" w:themeFillTint="99"/>
          </w:tcPr>
          <w:p w:rsidR="005D7FF1" w:rsidRPr="00F75807" w:rsidRDefault="005D7FF1" w:rsidP="005D7FF1">
            <w:pPr>
              <w:jc w:val="center"/>
              <w:rPr>
                <w:rFonts w:ascii="SassoonPrimaryType" w:hAnsi="SassoonPrimaryType"/>
                <w:b/>
                <w:sz w:val="26"/>
                <w:szCs w:val="26"/>
              </w:rPr>
            </w:pPr>
            <w:r w:rsidRPr="00F75807">
              <w:rPr>
                <w:rFonts w:ascii="SassoonPrimaryType" w:hAnsi="SassoonPrimaryType"/>
                <w:b/>
                <w:sz w:val="26"/>
                <w:szCs w:val="26"/>
              </w:rPr>
              <w:t>Literacy Tasks</w:t>
            </w:r>
          </w:p>
        </w:tc>
      </w:tr>
      <w:tr w:rsidR="00807599" w:rsidRPr="00F75807" w:rsidTr="00855EC9">
        <w:trPr>
          <w:trHeight w:val="1166"/>
        </w:trPr>
        <w:tc>
          <w:tcPr>
            <w:tcW w:w="4957" w:type="dxa"/>
          </w:tcPr>
          <w:p w:rsidR="00807599" w:rsidRDefault="00807599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 xml:space="preserve">Choose a character from a book. Draw a picture of the character and write a list of adjectives to describe them. </w:t>
            </w:r>
          </w:p>
          <w:p w:rsidR="00807599" w:rsidRPr="00F75807" w:rsidRDefault="00807599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 xml:space="preserve">If you want to, you could put your ideas together into sentences. </w:t>
            </w:r>
          </w:p>
        </w:tc>
        <w:tc>
          <w:tcPr>
            <w:tcW w:w="5103" w:type="dxa"/>
          </w:tcPr>
          <w:p w:rsidR="00807599" w:rsidRDefault="00807599" w:rsidP="00C40781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>Put these words into alphabetical order:</w:t>
            </w:r>
          </w:p>
          <w:p w:rsidR="00807599" w:rsidRDefault="00807599" w:rsidP="00C40781">
            <w:pPr>
              <w:rPr>
                <w:rFonts w:ascii="SassoonPrimaryType" w:hAnsi="SassoonPrimaryType"/>
                <w:sz w:val="26"/>
                <w:szCs w:val="26"/>
              </w:rPr>
            </w:pPr>
          </w:p>
          <w:p w:rsidR="00807599" w:rsidRPr="005814F7" w:rsidRDefault="00807599" w:rsidP="00C40781">
            <w:pPr>
              <w:rPr>
                <w:rFonts w:ascii="SassoonPrimaryType" w:hAnsi="SassoonPrimaryType"/>
                <w:b/>
                <w:sz w:val="26"/>
                <w:szCs w:val="26"/>
              </w:rPr>
            </w:pPr>
            <w:r w:rsidRPr="005814F7">
              <w:rPr>
                <w:rFonts w:ascii="SassoonPrimaryType" w:hAnsi="SassoonPrimaryType"/>
                <w:b/>
                <w:sz w:val="26"/>
                <w:szCs w:val="26"/>
              </w:rPr>
              <w:t>school, people, what, children, holiday, yellow, spring, because, between, house</w:t>
            </w:r>
          </w:p>
        </w:tc>
        <w:tc>
          <w:tcPr>
            <w:tcW w:w="5585" w:type="dxa"/>
          </w:tcPr>
          <w:p w:rsidR="00807599" w:rsidRDefault="005814F7" w:rsidP="00C40781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>We have learnt that the</w:t>
            </w:r>
            <w:r w:rsidR="00807599">
              <w:rPr>
                <w:rFonts w:ascii="SassoonPrimaryType" w:hAnsi="SassoonPrimaryType"/>
                <w:sz w:val="26"/>
                <w:szCs w:val="26"/>
              </w:rPr>
              <w:t xml:space="preserve"> ‘</w:t>
            </w:r>
            <w:proofErr w:type="spellStart"/>
            <w:r w:rsidR="00807599">
              <w:rPr>
                <w:rFonts w:ascii="SassoonPrimaryType" w:hAnsi="SassoonPrimaryType"/>
                <w:sz w:val="26"/>
                <w:szCs w:val="26"/>
              </w:rPr>
              <w:t>ou</w:t>
            </w:r>
            <w:proofErr w:type="spellEnd"/>
            <w:r w:rsidR="00807599">
              <w:rPr>
                <w:rFonts w:ascii="SassoonPrimaryType" w:hAnsi="SassoonPrimaryType"/>
                <w:sz w:val="26"/>
                <w:szCs w:val="26"/>
              </w:rPr>
              <w:t xml:space="preserve">’ letter pattern </w:t>
            </w:r>
            <w:r>
              <w:rPr>
                <w:rFonts w:ascii="SassoonPrimaryType" w:hAnsi="SassoonPrimaryType"/>
                <w:sz w:val="26"/>
                <w:szCs w:val="26"/>
              </w:rPr>
              <w:t>can make the ‘</w:t>
            </w:r>
            <w:proofErr w:type="spellStart"/>
            <w:r>
              <w:rPr>
                <w:rFonts w:ascii="SassoonPrimaryType" w:hAnsi="SassoonPrimaryType"/>
                <w:sz w:val="26"/>
                <w:szCs w:val="26"/>
              </w:rPr>
              <w:t>ow</w:t>
            </w:r>
            <w:proofErr w:type="spellEnd"/>
            <w:r>
              <w:rPr>
                <w:rFonts w:ascii="SassoonPrimaryType" w:hAnsi="SassoonPrimaryType"/>
                <w:sz w:val="26"/>
                <w:szCs w:val="26"/>
              </w:rPr>
              <w:t>’ or ‘</w:t>
            </w:r>
            <w:proofErr w:type="spellStart"/>
            <w:r>
              <w:rPr>
                <w:rFonts w:ascii="SassoonPrimaryType" w:hAnsi="SassoonPrimaryType"/>
                <w:sz w:val="26"/>
                <w:szCs w:val="26"/>
              </w:rPr>
              <w:t>oo</w:t>
            </w:r>
            <w:proofErr w:type="spellEnd"/>
            <w:r>
              <w:rPr>
                <w:rFonts w:ascii="SassoonPrimaryType" w:hAnsi="SassoonPrimaryType"/>
                <w:sz w:val="26"/>
                <w:szCs w:val="26"/>
              </w:rPr>
              <w:t xml:space="preserve">’ sound. </w:t>
            </w:r>
          </w:p>
          <w:p w:rsidR="005814F7" w:rsidRDefault="005814F7" w:rsidP="00C40781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 xml:space="preserve">Sort these words into two groups and then practise them in a way of your choice. </w:t>
            </w:r>
          </w:p>
          <w:p w:rsidR="005814F7" w:rsidRPr="005814F7" w:rsidRDefault="005814F7" w:rsidP="005814F7">
            <w:pPr>
              <w:jc w:val="center"/>
              <w:rPr>
                <w:rFonts w:ascii="SassoonPrimaryType" w:hAnsi="SassoonPrimaryType"/>
                <w:sz w:val="26"/>
                <w:szCs w:val="26"/>
              </w:rPr>
            </w:pPr>
          </w:p>
          <w:p w:rsidR="005814F7" w:rsidRPr="005814F7" w:rsidRDefault="005814F7" w:rsidP="005814F7">
            <w:pPr>
              <w:rPr>
                <w:rFonts w:ascii="SassoonPrimaryType" w:hAnsi="SassoonPrimaryType"/>
                <w:b/>
                <w:sz w:val="26"/>
                <w:szCs w:val="26"/>
              </w:rPr>
            </w:pPr>
            <w:r w:rsidRPr="005814F7">
              <w:rPr>
                <w:rFonts w:ascii="SassoonPrimaryType" w:hAnsi="SassoonPrimaryType"/>
                <w:b/>
                <w:sz w:val="26"/>
                <w:szCs w:val="26"/>
              </w:rPr>
              <w:t>would, could, flour, should, c</w:t>
            </w:r>
            <w:bookmarkStart w:id="0" w:name="_GoBack"/>
            <w:bookmarkEnd w:id="0"/>
            <w:r w:rsidRPr="005814F7">
              <w:rPr>
                <w:rFonts w:ascii="SassoonPrimaryType" w:hAnsi="SassoonPrimaryType"/>
                <w:b/>
                <w:sz w:val="26"/>
                <w:szCs w:val="26"/>
              </w:rPr>
              <w:t>loud, proud, routine, loud, mouse, group</w:t>
            </w:r>
          </w:p>
        </w:tc>
      </w:tr>
      <w:tr w:rsidR="00807599" w:rsidRPr="00F75807" w:rsidTr="00855EC9">
        <w:trPr>
          <w:trHeight w:val="1529"/>
        </w:trPr>
        <w:tc>
          <w:tcPr>
            <w:tcW w:w="4957" w:type="dxa"/>
          </w:tcPr>
          <w:p w:rsidR="00807599" w:rsidRDefault="005814F7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>We have been learning that the ‘</w:t>
            </w:r>
            <w:proofErr w:type="spellStart"/>
            <w:r>
              <w:rPr>
                <w:rFonts w:ascii="SassoonPrimaryType" w:hAnsi="SassoonPrimaryType"/>
                <w:sz w:val="26"/>
                <w:szCs w:val="26"/>
              </w:rPr>
              <w:t>ie</w:t>
            </w:r>
            <w:proofErr w:type="spellEnd"/>
            <w:r>
              <w:rPr>
                <w:rFonts w:ascii="SassoonPrimaryType" w:hAnsi="SassoonPrimaryType"/>
                <w:sz w:val="26"/>
                <w:szCs w:val="26"/>
              </w:rPr>
              <w:t>’ letter pattern can make the ‘</w:t>
            </w:r>
            <w:proofErr w:type="spellStart"/>
            <w:r>
              <w:rPr>
                <w:rFonts w:ascii="SassoonPrimaryType" w:hAnsi="SassoonPrimaryType"/>
                <w:sz w:val="26"/>
                <w:szCs w:val="26"/>
              </w:rPr>
              <w:t>ee</w:t>
            </w:r>
            <w:proofErr w:type="spellEnd"/>
            <w:r>
              <w:rPr>
                <w:rFonts w:ascii="SassoonPrimaryType" w:hAnsi="SassoonPrimaryType"/>
                <w:sz w:val="26"/>
                <w:szCs w:val="26"/>
              </w:rPr>
              <w:t xml:space="preserve">’ sound, like in the word ‘field’. </w:t>
            </w:r>
          </w:p>
          <w:p w:rsidR="005814F7" w:rsidRPr="00F75807" w:rsidRDefault="005814F7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 xml:space="preserve">Write as many words as you can with this spelling pattern. </w:t>
            </w:r>
          </w:p>
        </w:tc>
        <w:tc>
          <w:tcPr>
            <w:tcW w:w="5103" w:type="dxa"/>
          </w:tcPr>
          <w:p w:rsidR="00807599" w:rsidRDefault="005814F7" w:rsidP="00807599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>These words are connectives:</w:t>
            </w:r>
          </w:p>
          <w:p w:rsidR="005814F7" w:rsidRDefault="00855EC9" w:rsidP="00807599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>and, then, before, although</w:t>
            </w:r>
          </w:p>
          <w:p w:rsidR="00855EC9" w:rsidRDefault="00855EC9" w:rsidP="00807599">
            <w:pPr>
              <w:rPr>
                <w:rFonts w:ascii="SassoonPrimaryType" w:hAnsi="SassoonPrimaryType"/>
                <w:sz w:val="26"/>
                <w:szCs w:val="26"/>
              </w:rPr>
            </w:pPr>
          </w:p>
          <w:p w:rsidR="005814F7" w:rsidRDefault="005814F7" w:rsidP="00807599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 xml:space="preserve">Think of some more examples of connectives. </w:t>
            </w:r>
          </w:p>
          <w:p w:rsidR="005814F7" w:rsidRPr="00F75807" w:rsidRDefault="005814F7" w:rsidP="00807599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>Pick at least 2 of these and use them in a sentence.</w:t>
            </w:r>
          </w:p>
        </w:tc>
        <w:tc>
          <w:tcPr>
            <w:tcW w:w="5585" w:type="dxa"/>
          </w:tcPr>
          <w:p w:rsidR="00807599" w:rsidRDefault="00807599" w:rsidP="00807599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 xml:space="preserve">Choose a </w:t>
            </w:r>
            <w:r>
              <w:rPr>
                <w:rFonts w:ascii="SassoonPrimaryType" w:hAnsi="SassoonPrimaryType"/>
                <w:sz w:val="26"/>
                <w:szCs w:val="26"/>
              </w:rPr>
              <w:t>setting</w:t>
            </w:r>
            <w:r>
              <w:rPr>
                <w:rFonts w:ascii="SassoonPrimaryType" w:hAnsi="SassoonPrimaryType"/>
                <w:sz w:val="26"/>
                <w:szCs w:val="26"/>
              </w:rPr>
              <w:t xml:space="preserve"> </w:t>
            </w:r>
            <w:r>
              <w:rPr>
                <w:rFonts w:ascii="SassoonPrimaryType" w:hAnsi="SassoonPrimaryType"/>
                <w:sz w:val="26"/>
                <w:szCs w:val="26"/>
              </w:rPr>
              <w:t xml:space="preserve">(place) </w:t>
            </w:r>
            <w:r>
              <w:rPr>
                <w:rFonts w:ascii="SassoonPrimaryType" w:hAnsi="SassoonPrimaryType"/>
                <w:sz w:val="26"/>
                <w:szCs w:val="26"/>
              </w:rPr>
              <w:t xml:space="preserve">from a book. </w:t>
            </w:r>
            <w:r>
              <w:rPr>
                <w:rFonts w:ascii="SassoonPrimaryType" w:hAnsi="SassoonPrimaryType"/>
                <w:sz w:val="26"/>
                <w:szCs w:val="26"/>
              </w:rPr>
              <w:t>Draw a picture of the setting</w:t>
            </w:r>
            <w:r>
              <w:rPr>
                <w:rFonts w:ascii="SassoonPrimaryType" w:hAnsi="SassoonPrimaryType"/>
                <w:sz w:val="26"/>
                <w:szCs w:val="26"/>
              </w:rPr>
              <w:t xml:space="preserve"> and write a </w:t>
            </w:r>
            <w:r>
              <w:rPr>
                <w:rFonts w:ascii="SassoonPrimaryType" w:hAnsi="SassoonPrimaryType"/>
                <w:sz w:val="26"/>
                <w:szCs w:val="26"/>
              </w:rPr>
              <w:t>list of adjectives to describe it.</w:t>
            </w:r>
            <w:r>
              <w:rPr>
                <w:rFonts w:ascii="SassoonPrimaryType" w:hAnsi="SassoonPrimaryType"/>
                <w:sz w:val="26"/>
                <w:szCs w:val="26"/>
              </w:rPr>
              <w:t xml:space="preserve"> </w:t>
            </w:r>
          </w:p>
          <w:p w:rsidR="00807599" w:rsidRPr="00F75807" w:rsidRDefault="00807599" w:rsidP="00807599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>If you want to, you could put your ideas together into sentences.</w:t>
            </w:r>
          </w:p>
        </w:tc>
      </w:tr>
    </w:tbl>
    <w:p w:rsidR="00DD7D19" w:rsidRPr="00F75807" w:rsidRDefault="00DD7D19">
      <w:pPr>
        <w:rPr>
          <w:rFonts w:ascii="SassoonPrimaryType" w:hAnsi="SassoonPrimaryType"/>
          <w:sz w:val="26"/>
          <w:szCs w:val="26"/>
        </w:rPr>
      </w:pPr>
    </w:p>
    <w:tbl>
      <w:tblPr>
        <w:tblStyle w:val="TableGrid"/>
        <w:tblW w:w="15624" w:type="dxa"/>
        <w:tblLayout w:type="fixed"/>
        <w:tblLook w:val="04A0" w:firstRow="1" w:lastRow="0" w:firstColumn="1" w:lastColumn="0" w:noHBand="0" w:noVBand="1"/>
      </w:tblPr>
      <w:tblGrid>
        <w:gridCol w:w="4957"/>
        <w:gridCol w:w="5103"/>
        <w:gridCol w:w="5528"/>
        <w:gridCol w:w="36"/>
      </w:tblGrid>
      <w:tr w:rsidR="005D7FF1" w:rsidRPr="00F75807" w:rsidTr="00181E8A">
        <w:tc>
          <w:tcPr>
            <w:tcW w:w="15624" w:type="dxa"/>
            <w:gridSpan w:val="4"/>
            <w:shd w:val="clear" w:color="auto" w:fill="8EAADB" w:themeFill="accent5" w:themeFillTint="99"/>
          </w:tcPr>
          <w:p w:rsidR="005D7FF1" w:rsidRPr="00F75807" w:rsidRDefault="005D7FF1" w:rsidP="00562EBD">
            <w:pPr>
              <w:jc w:val="center"/>
              <w:rPr>
                <w:rFonts w:ascii="SassoonPrimaryType" w:hAnsi="SassoonPrimaryType"/>
                <w:b/>
                <w:sz w:val="26"/>
                <w:szCs w:val="26"/>
              </w:rPr>
            </w:pPr>
            <w:r w:rsidRPr="00F75807">
              <w:rPr>
                <w:rFonts w:ascii="SassoonPrimaryType" w:hAnsi="SassoonPrimaryType"/>
                <w:b/>
                <w:sz w:val="26"/>
                <w:szCs w:val="26"/>
              </w:rPr>
              <w:t>Maths and Numeracy Tasks</w:t>
            </w:r>
          </w:p>
        </w:tc>
      </w:tr>
      <w:tr w:rsidR="00807599" w:rsidRPr="00F75807" w:rsidTr="00855EC9">
        <w:trPr>
          <w:gridAfter w:val="1"/>
          <w:wAfter w:w="36" w:type="dxa"/>
          <w:trHeight w:val="1985"/>
        </w:trPr>
        <w:tc>
          <w:tcPr>
            <w:tcW w:w="4957" w:type="dxa"/>
          </w:tcPr>
          <w:p w:rsidR="00855EC9" w:rsidRDefault="00855EC9" w:rsidP="00595477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 xml:space="preserve">Write, draw or take a photo of how you would use halves and quarters in your daily life. </w:t>
            </w:r>
          </w:p>
          <w:p w:rsidR="00807599" w:rsidRPr="00F75807" w:rsidRDefault="00855EC9" w:rsidP="00595477">
            <w:pPr>
              <w:rPr>
                <w:rFonts w:ascii="SassoonPrimaryType" w:hAnsi="SassoonPrimaryType"/>
                <w:sz w:val="26"/>
                <w:szCs w:val="26"/>
              </w:rPr>
            </w:pPr>
            <w:proofErr w:type="gramStart"/>
            <w:r>
              <w:rPr>
                <w:rFonts w:ascii="SassoonPrimaryType" w:hAnsi="SassoonPrimaryType"/>
                <w:sz w:val="26"/>
                <w:szCs w:val="26"/>
              </w:rPr>
              <w:t>e.g</w:t>
            </w:r>
            <w:proofErr w:type="gramEnd"/>
            <w:r>
              <w:rPr>
                <w:rFonts w:ascii="SassoonPrimaryType" w:hAnsi="SassoonPrimaryType"/>
                <w:sz w:val="26"/>
                <w:szCs w:val="26"/>
              </w:rPr>
              <w:t xml:space="preserve">. when baking, sharing a cake etc. </w:t>
            </w:r>
            <w:r w:rsidR="00807599">
              <w:rPr>
                <w:rFonts w:ascii="SassoonPrimaryType" w:hAnsi="SassoonPrimaryType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B6491E" w:rsidRDefault="00B6491E" w:rsidP="00562EBD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F75807">
              <w:rPr>
                <w:rFonts w:ascii="SassoonPrimaryType" w:hAnsi="SassoonPrimaryType"/>
                <w:sz w:val="26"/>
                <w:szCs w:val="26"/>
              </w:rPr>
              <w:t xml:space="preserve">Practise your </w:t>
            </w:r>
            <w:r>
              <w:rPr>
                <w:rFonts w:ascii="SassoonPrimaryType" w:hAnsi="SassoonPrimaryType"/>
                <w:sz w:val="26"/>
                <w:szCs w:val="26"/>
              </w:rPr>
              <w:t>number bonds to 10 or 20 using</w:t>
            </w:r>
            <w:r w:rsidRPr="00181E8A">
              <w:rPr>
                <w:rFonts w:ascii="SassoonPrimaryInfant" w:hAnsi="SassoonPrimaryInfant"/>
                <w:sz w:val="26"/>
                <w:szCs w:val="26"/>
              </w:rPr>
              <w:t xml:space="preserve"> </w:t>
            </w:r>
            <w:r>
              <w:rPr>
                <w:rFonts w:ascii="SassoonPrimaryInfant" w:hAnsi="SassoonPrimaryInfant"/>
                <w:sz w:val="26"/>
                <w:szCs w:val="26"/>
              </w:rPr>
              <w:t xml:space="preserve">‘Mental Maths Train’ </w:t>
            </w:r>
            <w:r w:rsidRPr="00855EC9">
              <w:rPr>
                <w:rFonts w:ascii="SassoonPrimaryInfant" w:hAnsi="SassoonPrimaryInfant"/>
                <w:sz w:val="26"/>
                <w:szCs w:val="26"/>
              </w:rPr>
              <w:t xml:space="preserve">on </w:t>
            </w:r>
            <w:proofErr w:type="spellStart"/>
            <w:r w:rsidRPr="00855EC9">
              <w:rPr>
                <w:rFonts w:ascii="SassoonPrimaryInfant" w:hAnsi="SassoonPrimaryInfant"/>
                <w:sz w:val="26"/>
                <w:szCs w:val="26"/>
              </w:rPr>
              <w:t>TopMarks</w:t>
            </w:r>
            <w:proofErr w:type="spellEnd"/>
            <w:r>
              <w:rPr>
                <w:rFonts w:ascii="SassoonPrimaryInfant" w:hAnsi="SassoonPrimaryInfant"/>
                <w:sz w:val="26"/>
                <w:szCs w:val="26"/>
              </w:rPr>
              <w:t>.</w:t>
            </w:r>
          </w:p>
          <w:p w:rsidR="00807599" w:rsidRDefault="00B6491E" w:rsidP="00562EBD">
            <w:pPr>
              <w:rPr>
                <w:rFonts w:ascii="SassoonPrimaryType" w:hAnsi="SassoonPrimaryType"/>
                <w:sz w:val="26"/>
                <w:szCs w:val="26"/>
              </w:rPr>
            </w:pPr>
            <w:hyperlink r:id="rId4" w:history="1">
              <w:r w:rsidRPr="00306774">
                <w:rPr>
                  <w:rStyle w:val="Hyperlink"/>
                  <w:rFonts w:ascii="SassoonPrimaryType" w:hAnsi="SassoonPrimaryType"/>
                  <w:sz w:val="26"/>
                  <w:szCs w:val="26"/>
                </w:rPr>
                <w:t>https://www.topmarks.co.uk/maths-games/mental-maths-train</w:t>
              </w:r>
            </w:hyperlink>
          </w:p>
          <w:p w:rsidR="00B6491E" w:rsidRPr="00B6491E" w:rsidRDefault="00B6491E" w:rsidP="00562EBD">
            <w:pPr>
              <w:rPr>
                <w:rFonts w:ascii="SassoonPrimaryInfant" w:hAnsi="SassoonPrimaryInfant"/>
                <w:sz w:val="26"/>
                <w:szCs w:val="26"/>
              </w:rPr>
            </w:pPr>
          </w:p>
        </w:tc>
        <w:tc>
          <w:tcPr>
            <w:tcW w:w="5528" w:type="dxa"/>
          </w:tcPr>
          <w:p w:rsidR="00807599" w:rsidRDefault="00807599" w:rsidP="00F75807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 xml:space="preserve">Draw a picture to show the answer to some of these </w:t>
            </w:r>
            <w:r w:rsidR="00855EC9">
              <w:rPr>
                <w:rFonts w:ascii="SassoonPrimaryType" w:hAnsi="SassoonPrimaryType"/>
                <w:sz w:val="26"/>
                <w:szCs w:val="26"/>
              </w:rPr>
              <w:t xml:space="preserve">division </w:t>
            </w:r>
            <w:r>
              <w:rPr>
                <w:rFonts w:ascii="SassoonPrimaryType" w:hAnsi="SassoonPrimaryType"/>
                <w:sz w:val="26"/>
                <w:szCs w:val="26"/>
              </w:rPr>
              <w:t xml:space="preserve">questions. </w:t>
            </w:r>
            <w:r w:rsidR="00855EC9">
              <w:rPr>
                <w:rFonts w:ascii="SassoonPrimaryType" w:hAnsi="SassoonPrimaryType"/>
                <w:sz w:val="26"/>
                <w:szCs w:val="26"/>
              </w:rPr>
              <w:t>E.g</w:t>
            </w:r>
            <w:r>
              <w:rPr>
                <w:rFonts w:ascii="SassoonPrimaryType" w:hAnsi="SassoonPrimaryType"/>
                <w:sz w:val="26"/>
                <w:szCs w:val="26"/>
              </w:rPr>
              <w:t xml:space="preserve">. </w:t>
            </w:r>
            <w:r w:rsidR="00855EC9">
              <w:rPr>
                <w:rFonts w:ascii="SassoonPrimaryType" w:hAnsi="SassoonPrimaryType"/>
                <w:sz w:val="26"/>
                <w:szCs w:val="26"/>
              </w:rPr>
              <w:t>draw 10 cookies shared between 2 plates.</w:t>
            </w:r>
          </w:p>
          <w:p w:rsidR="00807599" w:rsidRDefault="00855EC9" w:rsidP="00F75807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 xml:space="preserve">8 ÷ 2 =                14 </w:t>
            </w:r>
            <w:r>
              <w:rPr>
                <w:rFonts w:ascii="SassoonPrimaryType" w:hAnsi="SassoonPrimaryType"/>
                <w:sz w:val="26"/>
                <w:szCs w:val="26"/>
              </w:rPr>
              <w:t>÷</w:t>
            </w:r>
            <w:r>
              <w:rPr>
                <w:rFonts w:ascii="SassoonPrimaryType" w:hAnsi="SassoonPrimaryType"/>
                <w:sz w:val="26"/>
                <w:szCs w:val="26"/>
              </w:rPr>
              <w:t xml:space="preserve"> 2 =</w:t>
            </w:r>
          </w:p>
          <w:p w:rsidR="00855EC9" w:rsidRDefault="00855EC9" w:rsidP="00F75807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 xml:space="preserve">15 </w:t>
            </w:r>
            <w:r>
              <w:rPr>
                <w:rFonts w:ascii="SassoonPrimaryType" w:hAnsi="SassoonPrimaryType"/>
                <w:sz w:val="26"/>
                <w:szCs w:val="26"/>
              </w:rPr>
              <w:t>÷</w:t>
            </w:r>
            <w:r>
              <w:rPr>
                <w:rFonts w:ascii="SassoonPrimaryType" w:hAnsi="SassoonPrimaryType"/>
                <w:sz w:val="26"/>
                <w:szCs w:val="26"/>
              </w:rPr>
              <w:t xml:space="preserve"> 5 =               25 </w:t>
            </w:r>
            <w:r>
              <w:rPr>
                <w:rFonts w:ascii="SassoonPrimaryType" w:hAnsi="SassoonPrimaryType"/>
                <w:sz w:val="26"/>
                <w:szCs w:val="26"/>
              </w:rPr>
              <w:t>÷</w:t>
            </w:r>
            <w:r>
              <w:rPr>
                <w:rFonts w:ascii="SassoonPrimaryType" w:hAnsi="SassoonPrimaryType"/>
                <w:sz w:val="26"/>
                <w:szCs w:val="26"/>
              </w:rPr>
              <w:t xml:space="preserve"> 5 =</w:t>
            </w:r>
          </w:p>
          <w:p w:rsidR="00855EC9" w:rsidRPr="00F75807" w:rsidRDefault="00855EC9" w:rsidP="00F75807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 xml:space="preserve">20 </w:t>
            </w:r>
            <w:r>
              <w:rPr>
                <w:rFonts w:ascii="SassoonPrimaryType" w:hAnsi="SassoonPrimaryType"/>
                <w:sz w:val="26"/>
                <w:szCs w:val="26"/>
              </w:rPr>
              <w:t>÷</w:t>
            </w:r>
            <w:r>
              <w:rPr>
                <w:rFonts w:ascii="SassoonPrimaryType" w:hAnsi="SassoonPrimaryType"/>
                <w:sz w:val="26"/>
                <w:szCs w:val="26"/>
              </w:rPr>
              <w:t xml:space="preserve"> 10 =             40 </w:t>
            </w:r>
            <w:r>
              <w:rPr>
                <w:rFonts w:ascii="SassoonPrimaryType" w:hAnsi="SassoonPrimaryType"/>
                <w:sz w:val="26"/>
                <w:szCs w:val="26"/>
              </w:rPr>
              <w:t>÷</w:t>
            </w:r>
            <w:r>
              <w:rPr>
                <w:rFonts w:ascii="SassoonPrimaryType" w:hAnsi="SassoonPrimaryType"/>
                <w:sz w:val="26"/>
                <w:szCs w:val="26"/>
              </w:rPr>
              <w:t xml:space="preserve"> 10 =</w:t>
            </w:r>
          </w:p>
        </w:tc>
      </w:tr>
      <w:tr w:rsidR="00807599" w:rsidRPr="00F75807" w:rsidTr="00855EC9">
        <w:trPr>
          <w:gridAfter w:val="1"/>
          <w:wAfter w:w="36" w:type="dxa"/>
          <w:trHeight w:val="1724"/>
        </w:trPr>
        <w:tc>
          <w:tcPr>
            <w:tcW w:w="4957" w:type="dxa"/>
          </w:tcPr>
          <w:p w:rsidR="00807599" w:rsidRPr="00F75807" w:rsidRDefault="00B6491E" w:rsidP="003200F4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 xml:space="preserve">Time yourself washing your hands. Make sure you are washing them for at least 20 seconds. </w:t>
            </w:r>
          </w:p>
        </w:tc>
        <w:tc>
          <w:tcPr>
            <w:tcW w:w="5103" w:type="dxa"/>
          </w:tcPr>
          <w:p w:rsidR="00807599" w:rsidRPr="00855EC9" w:rsidRDefault="00807599" w:rsidP="00181E8A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F75807">
              <w:rPr>
                <w:rFonts w:ascii="SassoonPrimaryType" w:hAnsi="SassoonPrimaryType"/>
                <w:sz w:val="26"/>
                <w:szCs w:val="26"/>
              </w:rPr>
              <w:t xml:space="preserve">Practise your </w:t>
            </w:r>
            <w:r>
              <w:rPr>
                <w:rFonts w:ascii="SassoonPrimaryType" w:hAnsi="SassoonPrimaryType"/>
                <w:sz w:val="26"/>
                <w:szCs w:val="26"/>
              </w:rPr>
              <w:t>2</w:t>
            </w:r>
            <w:r w:rsidRPr="00181E8A">
              <w:rPr>
                <w:rFonts w:ascii="SassoonPrimaryInfant" w:hAnsi="SassoonPrimaryInfant"/>
                <w:sz w:val="26"/>
                <w:szCs w:val="26"/>
              </w:rPr>
              <w:t>, 5 or 10x table using ‘</w:t>
            </w:r>
            <w:r w:rsidR="00855EC9">
              <w:rPr>
                <w:rFonts w:ascii="SassoonPrimaryInfant" w:hAnsi="SassoonPrimaryInfant"/>
                <w:sz w:val="26"/>
                <w:szCs w:val="26"/>
              </w:rPr>
              <w:t xml:space="preserve">Hit the </w:t>
            </w:r>
            <w:r w:rsidR="00855EC9" w:rsidRPr="00855EC9">
              <w:rPr>
                <w:rFonts w:ascii="SassoonPrimaryInfant" w:hAnsi="SassoonPrimaryInfant"/>
                <w:sz w:val="26"/>
                <w:szCs w:val="26"/>
              </w:rPr>
              <w:t>Button’</w:t>
            </w:r>
            <w:r w:rsidRPr="00855EC9">
              <w:rPr>
                <w:rFonts w:ascii="SassoonPrimaryInfant" w:hAnsi="SassoonPrimaryInfant"/>
                <w:sz w:val="26"/>
                <w:szCs w:val="26"/>
              </w:rPr>
              <w:t xml:space="preserve"> on </w:t>
            </w:r>
            <w:proofErr w:type="spellStart"/>
            <w:r w:rsidR="00855EC9" w:rsidRPr="00855EC9">
              <w:rPr>
                <w:rFonts w:ascii="SassoonPrimaryInfant" w:hAnsi="SassoonPrimaryInfant"/>
                <w:sz w:val="26"/>
                <w:szCs w:val="26"/>
              </w:rPr>
              <w:t>TopMarks</w:t>
            </w:r>
            <w:proofErr w:type="spellEnd"/>
            <w:r w:rsidR="00B6491E">
              <w:rPr>
                <w:rFonts w:ascii="SassoonPrimaryInfant" w:hAnsi="SassoonPrimaryInfant"/>
                <w:sz w:val="26"/>
                <w:szCs w:val="26"/>
              </w:rPr>
              <w:t>.</w:t>
            </w:r>
          </w:p>
          <w:p w:rsidR="00807599" w:rsidRPr="00855EC9" w:rsidRDefault="00855EC9" w:rsidP="00562EBD">
            <w:pPr>
              <w:rPr>
                <w:rFonts w:ascii="SassoonPrimaryInfant" w:hAnsi="SassoonPrimaryInfant"/>
                <w:sz w:val="26"/>
                <w:szCs w:val="26"/>
              </w:rPr>
            </w:pPr>
            <w:hyperlink r:id="rId5" w:history="1">
              <w:r w:rsidRPr="00855EC9">
                <w:rPr>
                  <w:rStyle w:val="Hyperlink"/>
                  <w:rFonts w:ascii="SassoonPrimaryInfant" w:hAnsi="SassoonPrimaryInfant"/>
                  <w:sz w:val="26"/>
                  <w:szCs w:val="26"/>
                </w:rPr>
                <w:t>https://www.topmarks.co.uk/maths-games/hit-the-button</w:t>
              </w:r>
            </w:hyperlink>
          </w:p>
          <w:p w:rsidR="00855EC9" w:rsidRPr="00F75807" w:rsidRDefault="00855EC9" w:rsidP="00562EBD">
            <w:pPr>
              <w:rPr>
                <w:rFonts w:ascii="SassoonPrimaryType" w:hAnsi="SassoonPrimaryType"/>
                <w:sz w:val="26"/>
                <w:szCs w:val="26"/>
              </w:rPr>
            </w:pPr>
          </w:p>
        </w:tc>
        <w:tc>
          <w:tcPr>
            <w:tcW w:w="5528" w:type="dxa"/>
          </w:tcPr>
          <w:p w:rsidR="00807599" w:rsidRDefault="00855EC9" w:rsidP="003200F4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 xml:space="preserve">Create a question for a class survey? Write down no more than 4 possible options for the class to pick from. </w:t>
            </w:r>
          </w:p>
          <w:p w:rsidR="00855EC9" w:rsidRDefault="00855EC9" w:rsidP="003200F4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>E.g. ‘What is your favourite colour?’</w:t>
            </w:r>
          </w:p>
          <w:p w:rsidR="00855EC9" w:rsidRPr="00F75807" w:rsidRDefault="00855EC9" w:rsidP="003200F4">
            <w:pPr>
              <w:rPr>
                <w:rFonts w:ascii="SassoonPrimaryType" w:hAnsi="SassoonPrimaryType"/>
                <w:sz w:val="26"/>
                <w:szCs w:val="26"/>
              </w:rPr>
            </w:pPr>
            <w:r>
              <w:rPr>
                <w:rFonts w:ascii="SassoonPrimaryType" w:hAnsi="SassoonPrimaryType"/>
                <w:sz w:val="26"/>
                <w:szCs w:val="26"/>
              </w:rPr>
              <w:t>Blue, Green, Yellow, Other?</w:t>
            </w:r>
          </w:p>
        </w:tc>
      </w:tr>
    </w:tbl>
    <w:p w:rsidR="00F75807" w:rsidRDefault="00F75807">
      <w:pPr>
        <w:rPr>
          <w:rFonts w:ascii="SassoonPrimaryType" w:hAnsi="SassoonPrimaryType"/>
          <w:sz w:val="24"/>
          <w:szCs w:val="24"/>
        </w:rPr>
      </w:pPr>
    </w:p>
    <w:p w:rsidR="00807599" w:rsidRDefault="00807599">
      <w:pPr>
        <w:rPr>
          <w:rFonts w:ascii="SassoonPrimaryType" w:hAnsi="SassoonPrimaryType"/>
          <w:sz w:val="24"/>
          <w:szCs w:val="24"/>
        </w:rPr>
      </w:pPr>
    </w:p>
    <w:p w:rsidR="005814F7" w:rsidRDefault="005814F7">
      <w:pPr>
        <w:rPr>
          <w:rFonts w:ascii="SassoonPrimaryType" w:hAnsi="SassoonPrimaryType"/>
          <w:sz w:val="24"/>
          <w:szCs w:val="24"/>
        </w:rPr>
      </w:pPr>
    </w:p>
    <w:p w:rsidR="005814F7" w:rsidRPr="00F75807" w:rsidRDefault="005814F7">
      <w:pPr>
        <w:rPr>
          <w:rFonts w:ascii="SassoonPrimaryType" w:hAnsi="SassoonPrimary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D7FF1" w:rsidRPr="00F75807" w:rsidTr="00F75807">
        <w:tc>
          <w:tcPr>
            <w:tcW w:w="15388" w:type="dxa"/>
            <w:gridSpan w:val="4"/>
            <w:shd w:val="clear" w:color="auto" w:fill="8EAADB" w:themeFill="accent5" w:themeFillTint="99"/>
          </w:tcPr>
          <w:p w:rsidR="005D7FF1" w:rsidRPr="00F75807" w:rsidRDefault="005D7FF1" w:rsidP="00562EBD">
            <w:pPr>
              <w:jc w:val="center"/>
              <w:rPr>
                <w:rFonts w:ascii="SassoonPrimaryType" w:hAnsi="SassoonPrimaryType"/>
                <w:b/>
                <w:sz w:val="24"/>
                <w:szCs w:val="24"/>
              </w:rPr>
            </w:pPr>
            <w:r w:rsidRPr="00F75807">
              <w:rPr>
                <w:rFonts w:ascii="SassoonPrimaryType" w:hAnsi="SassoonPrimaryType"/>
                <w:b/>
                <w:sz w:val="24"/>
                <w:szCs w:val="24"/>
              </w:rPr>
              <w:lastRenderedPageBreak/>
              <w:t>Other Tasks</w:t>
            </w:r>
          </w:p>
        </w:tc>
      </w:tr>
      <w:tr w:rsidR="005D7FF1" w:rsidRPr="00F75807" w:rsidTr="004A18AB">
        <w:trPr>
          <w:trHeight w:val="1122"/>
        </w:trPr>
        <w:tc>
          <w:tcPr>
            <w:tcW w:w="3847" w:type="dxa"/>
          </w:tcPr>
          <w:p w:rsidR="005D7FF1" w:rsidRPr="00F75807" w:rsidRDefault="00B6491E" w:rsidP="00595477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Go on a walk and record any signs of Spring that you see. </w:t>
            </w:r>
          </w:p>
        </w:tc>
        <w:tc>
          <w:tcPr>
            <w:tcW w:w="3847" w:type="dxa"/>
          </w:tcPr>
          <w:p w:rsidR="00B6491E" w:rsidRPr="00F75807" w:rsidRDefault="00B6491E" w:rsidP="00595477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Design and make an Easter bonnet. How can you make this attractive? </w:t>
            </w:r>
          </w:p>
        </w:tc>
        <w:tc>
          <w:tcPr>
            <w:tcW w:w="3847" w:type="dxa"/>
          </w:tcPr>
          <w:p w:rsidR="0078245E" w:rsidRPr="00F75807" w:rsidRDefault="00B6491E" w:rsidP="00595477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Write down, draw, or take photos of all the ways you exercise in a week. Be ready to share with the class.</w:t>
            </w:r>
            <w:r w:rsidR="00930B23">
              <w:rPr>
                <w:rFonts w:ascii="SassoonPrimaryType" w:hAnsi="SassoonPrimaryType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</w:tcPr>
          <w:p w:rsidR="00930B23" w:rsidRPr="00F75807" w:rsidRDefault="00B6491E" w:rsidP="004F1F71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Create a poster to show </w:t>
            </w:r>
            <w:r w:rsidR="004A18AB">
              <w:rPr>
                <w:rFonts w:ascii="SassoonPrimaryType" w:hAnsi="SassoonPrimaryType"/>
                <w:sz w:val="24"/>
                <w:szCs w:val="24"/>
              </w:rPr>
              <w:t xml:space="preserve">how to wash your hands correctly. </w:t>
            </w:r>
          </w:p>
        </w:tc>
      </w:tr>
      <w:tr w:rsidR="005D7FF1" w:rsidRPr="00F75807" w:rsidTr="00562EBD">
        <w:tc>
          <w:tcPr>
            <w:tcW w:w="3847" w:type="dxa"/>
          </w:tcPr>
          <w:p w:rsidR="005D7FF1" w:rsidRPr="00F75807" w:rsidRDefault="004A18AB" w:rsidP="00930B23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Write a list of all the things you have done this week to be kind and respectful. </w:t>
            </w:r>
          </w:p>
        </w:tc>
        <w:tc>
          <w:tcPr>
            <w:tcW w:w="3847" w:type="dxa"/>
          </w:tcPr>
          <w:p w:rsidR="00930B23" w:rsidRPr="00F75807" w:rsidRDefault="004A18AB" w:rsidP="004A18AB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Listen to your favourite song. Write down what song you listened to, why you like it and how it makes you feel. </w:t>
            </w:r>
          </w:p>
        </w:tc>
        <w:tc>
          <w:tcPr>
            <w:tcW w:w="3847" w:type="dxa"/>
          </w:tcPr>
          <w:p w:rsidR="005D7FF1" w:rsidRPr="00F75807" w:rsidRDefault="004A18AB" w:rsidP="00B6491E">
            <w:pPr>
              <w:shd w:val="clear" w:color="auto" w:fill="FFFFFF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Draw a picture of a celebration you take part in and be ready to tell us about this in class. </w:t>
            </w:r>
          </w:p>
        </w:tc>
        <w:tc>
          <w:tcPr>
            <w:tcW w:w="3847" w:type="dxa"/>
          </w:tcPr>
          <w:p w:rsidR="00595477" w:rsidRPr="00F75807" w:rsidRDefault="004A18AB" w:rsidP="00595477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Think of a Literacy, Maths or Optional Task which you would like to see in the next homework grid. </w:t>
            </w:r>
          </w:p>
          <w:p w:rsidR="005D7FF1" w:rsidRPr="00F75807" w:rsidRDefault="005D7FF1" w:rsidP="00562EBD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</w:tbl>
    <w:p w:rsidR="005D7FF1" w:rsidRPr="00F75807" w:rsidRDefault="005D7FF1">
      <w:pPr>
        <w:rPr>
          <w:rFonts w:ascii="SassoonPrimaryType" w:hAnsi="SassoonPrimaryType"/>
          <w:sz w:val="24"/>
          <w:szCs w:val="24"/>
        </w:rPr>
      </w:pPr>
    </w:p>
    <w:sectPr w:rsidR="005D7FF1" w:rsidRPr="00F75807" w:rsidSect="005D7F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F1"/>
    <w:rsid w:val="00181E8A"/>
    <w:rsid w:val="003200F4"/>
    <w:rsid w:val="004A18AB"/>
    <w:rsid w:val="004F1F71"/>
    <w:rsid w:val="005179B5"/>
    <w:rsid w:val="00571118"/>
    <w:rsid w:val="005814F7"/>
    <w:rsid w:val="00595477"/>
    <w:rsid w:val="005D7FF1"/>
    <w:rsid w:val="00632B4F"/>
    <w:rsid w:val="00740235"/>
    <w:rsid w:val="0078245E"/>
    <w:rsid w:val="00807599"/>
    <w:rsid w:val="00855EC9"/>
    <w:rsid w:val="00930B23"/>
    <w:rsid w:val="00A93CF1"/>
    <w:rsid w:val="00B6491E"/>
    <w:rsid w:val="00C40781"/>
    <w:rsid w:val="00C677B4"/>
    <w:rsid w:val="00DD7D19"/>
    <w:rsid w:val="00E87829"/>
    <w:rsid w:val="00F74DA6"/>
    <w:rsid w:val="00F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FBF14-FD0F-4478-A0FD-CF773EDB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www.topmarks.co.uk/maths-games/mental-maths-t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Hogg</dc:creator>
  <cp:keywords/>
  <dc:description/>
  <cp:lastModifiedBy>Cornhill Teacher1</cp:lastModifiedBy>
  <cp:revision>2</cp:revision>
  <cp:lastPrinted>2020-03-10T16:08:00Z</cp:lastPrinted>
  <dcterms:created xsi:type="dcterms:W3CDTF">2020-03-10T16:09:00Z</dcterms:created>
  <dcterms:modified xsi:type="dcterms:W3CDTF">2020-03-10T16:09:00Z</dcterms:modified>
</cp:coreProperties>
</file>