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2"/>
        <w:tblW w:w="11192" w:type="dxa"/>
        <w:tblLook w:val="04A0" w:firstRow="1" w:lastRow="0" w:firstColumn="1" w:lastColumn="0" w:noHBand="0" w:noVBand="1"/>
      </w:tblPr>
      <w:tblGrid>
        <w:gridCol w:w="2263"/>
        <w:gridCol w:w="3544"/>
        <w:gridCol w:w="425"/>
        <w:gridCol w:w="4960"/>
      </w:tblGrid>
      <w:tr w:rsidR="00680C26" w:rsidTr="00952837">
        <w:trPr>
          <w:trHeight w:val="1514"/>
        </w:trPr>
        <w:tc>
          <w:tcPr>
            <w:tcW w:w="11192" w:type="dxa"/>
            <w:gridSpan w:val="4"/>
          </w:tcPr>
          <w:p w:rsidR="00680C26" w:rsidRDefault="00680C26" w:rsidP="00952837">
            <w:pPr>
              <w:tabs>
                <w:tab w:val="left" w:pos="1528"/>
              </w:tabs>
              <w:jc w:val="both"/>
            </w:pPr>
            <w:r>
              <w:t>Dear Parent/Guardian,</w:t>
            </w:r>
          </w:p>
          <w:p w:rsidR="00680C26" w:rsidRDefault="00680C26" w:rsidP="00952837">
            <w:pPr>
              <w:tabs>
                <w:tab w:val="left" w:pos="1528"/>
              </w:tabs>
              <w:jc w:val="both"/>
            </w:pPr>
          </w:p>
          <w:p w:rsidR="008E1EC7" w:rsidRDefault="00EB54D6" w:rsidP="00952837">
            <w:pPr>
              <w:tabs>
                <w:tab w:val="left" w:pos="1528"/>
              </w:tabs>
              <w:jc w:val="both"/>
              <w:rPr>
                <w:szCs w:val="27"/>
              </w:rPr>
            </w:pPr>
            <w:r w:rsidRPr="00EB54D6">
              <w:rPr>
                <w:szCs w:val="27"/>
              </w:rPr>
              <w:t>We hope you had a lovely October break. Term 2 is busy one with lots going on in the run up to Christmas. Keep an eye out for important dates in letters or emails coming soon.</w:t>
            </w:r>
          </w:p>
          <w:p w:rsidR="00EB54D6" w:rsidRPr="00EB54D6" w:rsidRDefault="00EB54D6" w:rsidP="00952837">
            <w:pPr>
              <w:tabs>
                <w:tab w:val="left" w:pos="1528"/>
              </w:tabs>
              <w:jc w:val="both"/>
              <w:rPr>
                <w:sz w:val="20"/>
              </w:rPr>
            </w:pPr>
          </w:p>
          <w:p w:rsidR="008E1EC7" w:rsidRDefault="008E1EC7" w:rsidP="00952837">
            <w:pPr>
              <w:tabs>
                <w:tab w:val="left" w:pos="1528"/>
              </w:tabs>
              <w:jc w:val="both"/>
            </w:pPr>
            <w:r>
              <w:t>This session we are</w:t>
            </w:r>
            <w:r w:rsidR="00EB54D6">
              <w:t xml:space="preserve"> still</w:t>
            </w:r>
            <w:r>
              <w:t xml:space="preserve"> looking for all of our Cornhill pupils to be; respectful, focused, resilient, self-motivated and inquisitive. Expect to </w:t>
            </w:r>
            <w:r w:rsidR="00EB54D6">
              <w:t xml:space="preserve">continue to </w:t>
            </w:r>
            <w:r>
              <w:t>see this language being used on yellow slips and encourage your child to talk about these words at home.</w:t>
            </w:r>
          </w:p>
        </w:tc>
      </w:tr>
      <w:tr w:rsidR="00A92EEC" w:rsidTr="00EB54D6">
        <w:trPr>
          <w:trHeight w:val="3220"/>
        </w:trPr>
        <w:tc>
          <w:tcPr>
            <w:tcW w:w="5807" w:type="dxa"/>
            <w:gridSpan w:val="2"/>
          </w:tcPr>
          <w:p w:rsidR="005009A0" w:rsidRDefault="00EB54D6" w:rsidP="00EB54D6">
            <w:pPr>
              <w:tabs>
                <w:tab w:val="center" w:pos="2202"/>
              </w:tabs>
              <w:jc w:val="center"/>
              <w:rPr>
                <w:b/>
                <w:u w:val="single"/>
              </w:rPr>
            </w:pPr>
            <w:r>
              <w:rPr>
                <w:b/>
                <w:u w:val="single"/>
              </w:rPr>
              <w:t>Reading</w:t>
            </w:r>
          </w:p>
          <w:p w:rsidR="00EB54D6" w:rsidRDefault="00EB54D6" w:rsidP="00EB54D6">
            <w:pPr>
              <w:tabs>
                <w:tab w:val="center" w:pos="2202"/>
              </w:tabs>
            </w:pPr>
            <w:r w:rsidRPr="00EB54D6">
              <w:t xml:space="preserve">Home readers will continue to be sent home along with your child’s reading book for that week. </w:t>
            </w:r>
            <w:r w:rsidRPr="00EB54D6">
              <w:rPr>
                <w:b/>
              </w:rPr>
              <w:t>Please make sure</w:t>
            </w:r>
            <w:r w:rsidRPr="00EB54D6">
              <w:t xml:space="preserve"> you are </w:t>
            </w:r>
            <w:r w:rsidRPr="00EB54D6">
              <w:rPr>
                <w:b/>
              </w:rPr>
              <w:t>signing</w:t>
            </w:r>
            <w:r w:rsidRPr="00EB54D6">
              <w:t xml:space="preserve"> the reading record </w:t>
            </w:r>
            <w:r w:rsidRPr="00EB54D6">
              <w:rPr>
                <w:b/>
              </w:rPr>
              <w:t>each week</w:t>
            </w:r>
            <w:r w:rsidRPr="00EB54D6">
              <w:t xml:space="preserve">. </w:t>
            </w:r>
          </w:p>
          <w:p w:rsidR="00EB54D6" w:rsidRDefault="00EB54D6" w:rsidP="00EB54D6">
            <w:pPr>
              <w:tabs>
                <w:tab w:val="center" w:pos="2202"/>
              </w:tabs>
            </w:pPr>
          </w:p>
          <w:p w:rsidR="00EB54D6" w:rsidRDefault="00EB54D6" w:rsidP="00EB54D6">
            <w:pPr>
              <w:tabs>
                <w:tab w:val="center" w:pos="2202"/>
              </w:tabs>
              <w:jc w:val="center"/>
              <w:rPr>
                <w:b/>
                <w:u w:val="single"/>
              </w:rPr>
            </w:pPr>
            <w:r w:rsidRPr="00EB54D6">
              <w:rPr>
                <w:b/>
                <w:u w:val="single"/>
              </w:rPr>
              <w:t>Writing</w:t>
            </w:r>
          </w:p>
          <w:p w:rsidR="00EB54D6" w:rsidRPr="00EB54D6" w:rsidRDefault="00EB54D6" w:rsidP="00EB54D6">
            <w:pPr>
              <w:tabs>
                <w:tab w:val="center" w:pos="2202"/>
              </w:tabs>
            </w:pPr>
            <w:r>
              <w:t>This term we will be focusing on descriptive language in our writing. We will be creating our own poetry and non-fiction texts to demonstrate this.</w:t>
            </w:r>
          </w:p>
          <w:p w:rsidR="00D77767" w:rsidRPr="00A85E14" w:rsidRDefault="00D77767" w:rsidP="00952837">
            <w:pPr>
              <w:tabs>
                <w:tab w:val="center" w:pos="2202"/>
              </w:tabs>
              <w:jc w:val="center"/>
              <w:rPr>
                <w:b/>
                <w:u w:val="single"/>
              </w:rPr>
            </w:pPr>
            <w:r w:rsidRPr="00A85E14">
              <w:rPr>
                <w:b/>
                <w:u w:val="single"/>
              </w:rPr>
              <w:t>Spelling</w:t>
            </w:r>
          </w:p>
          <w:p w:rsidR="00D77767" w:rsidRPr="00A85E14" w:rsidRDefault="008E1EC7" w:rsidP="00952837">
            <w:pPr>
              <w:tabs>
                <w:tab w:val="center" w:pos="2202"/>
              </w:tabs>
            </w:pPr>
            <w:r>
              <w:t xml:space="preserve">We will be continuing to learn new sounds each week as well as our common words. We will be practising these through active methods. </w:t>
            </w:r>
            <w:r w:rsidR="00EB54D6">
              <w:t>Keep practising some of these methods at home.</w:t>
            </w:r>
          </w:p>
          <w:p w:rsidR="00AE73B0" w:rsidRPr="001F1F30" w:rsidRDefault="00D77767" w:rsidP="00952837">
            <w:pPr>
              <w:tabs>
                <w:tab w:val="center" w:pos="2202"/>
              </w:tabs>
            </w:pPr>
            <w:r w:rsidRPr="00A85E14">
              <w:t xml:space="preserve"> </w:t>
            </w:r>
          </w:p>
        </w:tc>
        <w:tc>
          <w:tcPr>
            <w:tcW w:w="5385" w:type="dxa"/>
            <w:gridSpan w:val="2"/>
          </w:tcPr>
          <w:p w:rsidR="002F21BD" w:rsidRPr="00952837" w:rsidRDefault="002F21BD" w:rsidP="00952837">
            <w:pPr>
              <w:tabs>
                <w:tab w:val="left" w:pos="1202"/>
              </w:tabs>
              <w:jc w:val="center"/>
              <w:rPr>
                <w:b/>
                <w:u w:val="single"/>
              </w:rPr>
            </w:pPr>
            <w:r w:rsidRPr="00952837">
              <w:rPr>
                <w:b/>
                <w:u w:val="single"/>
              </w:rPr>
              <w:t>Maths</w:t>
            </w:r>
          </w:p>
          <w:p w:rsidR="008E1EC7" w:rsidRPr="00952837" w:rsidRDefault="008E1EC7" w:rsidP="00952837">
            <w:r w:rsidRPr="00952837">
              <w:rPr>
                <w:b/>
                <w:noProof/>
                <w:u w:val="single"/>
                <w:lang w:eastAsia="en-GB"/>
              </w:rPr>
              <w:drawing>
                <wp:anchor distT="0" distB="0" distL="114300" distR="114300" simplePos="0" relativeHeight="251658240" behindDoc="1" locked="0" layoutInCell="1" allowOverlap="1" wp14:anchorId="219BBC69" wp14:editId="6E97C06A">
                  <wp:simplePos x="0" y="0"/>
                  <wp:positionH relativeFrom="column">
                    <wp:posOffset>2406015</wp:posOffset>
                  </wp:positionH>
                  <wp:positionV relativeFrom="paragraph">
                    <wp:posOffset>544195</wp:posOffset>
                  </wp:positionV>
                  <wp:extent cx="709930" cy="742315"/>
                  <wp:effectExtent l="0" t="0" r="0" b="635"/>
                  <wp:wrapTight wrapText="bothSides">
                    <wp:wrapPolygon edited="0">
                      <wp:start x="0" y="0"/>
                      <wp:lineTo x="0" y="21064"/>
                      <wp:lineTo x="20866" y="21064"/>
                      <wp:lineTo x="208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image_5[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930" cy="742315"/>
                          </a:xfrm>
                          <a:prstGeom prst="rect">
                            <a:avLst/>
                          </a:prstGeom>
                        </pic:spPr>
                      </pic:pic>
                    </a:graphicData>
                  </a:graphic>
                  <wp14:sizeRelH relativeFrom="margin">
                    <wp14:pctWidth>0</wp14:pctWidth>
                  </wp14:sizeRelH>
                  <wp14:sizeRelV relativeFrom="margin">
                    <wp14:pctHeight>0</wp14:pctHeight>
                  </wp14:sizeRelV>
                </wp:anchor>
              </w:drawing>
            </w:r>
            <w:r w:rsidR="004B59E1">
              <w:t>In</w:t>
            </w:r>
            <w:r>
              <w:t xml:space="preserve"> Maths, we </w:t>
            </w:r>
            <w:r w:rsidR="00EB54D6">
              <w:t xml:space="preserve">are focusing on addition and subtraction of 2 digit numbers. We will be exploring a range of strategies to help with these calculations including using a hundreds square, empty number line, doubling and partitioning. </w:t>
            </w:r>
          </w:p>
          <w:p w:rsidR="008E1EC7" w:rsidRDefault="008E1EC7" w:rsidP="00952837"/>
          <w:p w:rsidR="008E1EC7" w:rsidRDefault="008E1EC7" w:rsidP="00952837"/>
          <w:p w:rsidR="001F1F30" w:rsidRPr="00952837" w:rsidRDefault="00EB54D6" w:rsidP="00952837">
            <w:r>
              <w:t>W</w:t>
            </w:r>
            <w:r w:rsidR="008E1EC7">
              <w:t xml:space="preserve">e will be investigating different instruments </w:t>
            </w:r>
            <w:r>
              <w:t>used to measure the weather, beginning to read different scales and becoming familiar with new units of measure.</w:t>
            </w:r>
          </w:p>
          <w:p w:rsidR="005D2786" w:rsidRPr="001F1F30" w:rsidRDefault="005D2786" w:rsidP="00952837">
            <w:pPr>
              <w:tabs>
                <w:tab w:val="left" w:pos="1275"/>
              </w:tabs>
            </w:pPr>
          </w:p>
        </w:tc>
      </w:tr>
      <w:tr w:rsidR="00A92EEC" w:rsidTr="00EB54D6">
        <w:trPr>
          <w:trHeight w:val="1975"/>
        </w:trPr>
        <w:tc>
          <w:tcPr>
            <w:tcW w:w="5807" w:type="dxa"/>
            <w:gridSpan w:val="2"/>
          </w:tcPr>
          <w:p w:rsidR="00A85E14" w:rsidRDefault="001D5DAA" w:rsidP="00952837">
            <w:pPr>
              <w:jc w:val="center"/>
              <w:rPr>
                <w:b/>
                <w:u w:val="single"/>
              </w:rPr>
            </w:pPr>
            <w:r>
              <w:t xml:space="preserve"> </w:t>
            </w:r>
            <w:r w:rsidR="00A85E14">
              <w:rPr>
                <w:b/>
                <w:u w:val="single"/>
              </w:rPr>
              <w:t xml:space="preserve"> </w:t>
            </w:r>
            <w:r w:rsidR="00EB54D6">
              <w:rPr>
                <w:b/>
                <w:u w:val="single"/>
              </w:rPr>
              <w:t>Topic – Weather Watchers</w:t>
            </w:r>
          </w:p>
          <w:p w:rsidR="002F21BD" w:rsidRDefault="00EB54D6" w:rsidP="00952837">
            <w:pPr>
              <w:tabs>
                <w:tab w:val="left" w:pos="1202"/>
              </w:tabs>
            </w:pPr>
            <w:r>
              <w:t xml:space="preserve">We will be exploring different weather types and identifying ways in which these impact our daily lives. We will be learning to record and observe weather patterns. </w:t>
            </w:r>
          </w:p>
          <w:p w:rsidR="008E1EC7" w:rsidRDefault="008E1EC7" w:rsidP="00952837">
            <w:pPr>
              <w:tabs>
                <w:tab w:val="left" w:pos="1202"/>
              </w:tabs>
            </w:pPr>
          </w:p>
          <w:p w:rsidR="00EB54D6" w:rsidRPr="00AE055C" w:rsidRDefault="00EB54D6" w:rsidP="00952837">
            <w:pPr>
              <w:tabs>
                <w:tab w:val="left" w:pos="1202"/>
              </w:tabs>
            </w:pPr>
            <w:r>
              <w:t xml:space="preserve">This topic also allows us to explore different types of energy and the importance of looking after our planet. </w:t>
            </w:r>
          </w:p>
        </w:tc>
        <w:tc>
          <w:tcPr>
            <w:tcW w:w="5385" w:type="dxa"/>
            <w:gridSpan w:val="2"/>
          </w:tcPr>
          <w:p w:rsidR="00A85E14" w:rsidRDefault="00A85E14" w:rsidP="00952837">
            <w:pPr>
              <w:tabs>
                <w:tab w:val="left" w:pos="1202"/>
              </w:tabs>
              <w:jc w:val="center"/>
              <w:rPr>
                <w:b/>
                <w:u w:val="single"/>
              </w:rPr>
            </w:pPr>
            <w:r w:rsidRPr="00522D90">
              <w:rPr>
                <w:b/>
                <w:u w:val="single"/>
              </w:rPr>
              <w:t>Health</w:t>
            </w:r>
            <w:r>
              <w:rPr>
                <w:b/>
                <w:u w:val="single"/>
              </w:rPr>
              <w:t xml:space="preserve"> and Wellbeing</w:t>
            </w:r>
          </w:p>
          <w:p w:rsidR="00EB54D6" w:rsidRDefault="00A85E14" w:rsidP="004B59E1">
            <w:r>
              <w:rPr>
                <w:noProof/>
                <w:lang w:eastAsia="en-GB"/>
              </w:rPr>
              <w:drawing>
                <wp:anchor distT="0" distB="0" distL="114300" distR="114300" simplePos="0" relativeHeight="251660288" behindDoc="1" locked="0" layoutInCell="1" allowOverlap="1" wp14:anchorId="197E6F62" wp14:editId="2283BB79">
                  <wp:simplePos x="0" y="0"/>
                  <wp:positionH relativeFrom="column">
                    <wp:posOffset>3397366</wp:posOffset>
                  </wp:positionH>
                  <wp:positionV relativeFrom="paragraph">
                    <wp:posOffset>548467</wp:posOffset>
                  </wp:positionV>
                  <wp:extent cx="656590" cy="438150"/>
                  <wp:effectExtent l="0" t="0" r="0" b="0"/>
                  <wp:wrapTight wrapText="bothSides">
                    <wp:wrapPolygon edited="0">
                      <wp:start x="5014" y="0"/>
                      <wp:lineTo x="0" y="0"/>
                      <wp:lineTo x="0" y="16904"/>
                      <wp:lineTo x="2507" y="20661"/>
                      <wp:lineTo x="8147" y="20661"/>
                      <wp:lineTo x="11280" y="20661"/>
                      <wp:lineTo x="17547" y="16904"/>
                      <wp:lineTo x="16921" y="15026"/>
                      <wp:lineTo x="20681" y="3757"/>
                      <wp:lineTo x="20681" y="0"/>
                      <wp:lineTo x="5014" y="0"/>
                    </wp:wrapPolygon>
                  </wp:wrapTight>
                  <wp:docPr id="3" name="Picture 3" descr="http://www.geistsptgoods.com/play-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istsptgoods.com/play-spor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59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This term Mrs Paul-Bird </w:t>
            </w:r>
            <w:r w:rsidR="00EB54D6">
              <w:t>will be taking the class for gymnastics lessons</w:t>
            </w:r>
            <w:r>
              <w:t xml:space="preserve"> on a </w:t>
            </w:r>
            <w:r w:rsidR="008E1EC7">
              <w:t>Monday afternoon</w:t>
            </w:r>
            <w:r>
              <w:t xml:space="preserve">. </w:t>
            </w:r>
            <w:r w:rsidR="008E1EC7">
              <w:t>They will also</w:t>
            </w:r>
            <w:r w:rsidR="00EB54D6">
              <w:t xml:space="preserve"> continue to</w:t>
            </w:r>
            <w:r w:rsidR="008E1EC7">
              <w:t xml:space="preserve"> receive a session from the RADS team on a Thursday afternoon. </w:t>
            </w:r>
            <w:r w:rsidR="00EB54D6">
              <w:t>Look out for a letter coming soon explaining how to get involved in our parental RADS session.</w:t>
            </w:r>
          </w:p>
          <w:p w:rsidR="00EB54D6" w:rsidRDefault="00EB54D6" w:rsidP="004B59E1"/>
          <w:p w:rsidR="00A85E14" w:rsidRPr="00EB54D6" w:rsidRDefault="00A85E14" w:rsidP="004B59E1">
            <w:pPr>
              <w:rPr>
                <w:u w:val="single"/>
              </w:rPr>
            </w:pPr>
            <w:r w:rsidRPr="00EB54D6">
              <w:rPr>
                <w:u w:val="single"/>
              </w:rPr>
              <w:t xml:space="preserve">Please make sure your child has a suitable gym kit in school. </w:t>
            </w:r>
            <w:r w:rsidR="008E1EC7" w:rsidRPr="00EB54D6">
              <w:rPr>
                <w:u w:val="single"/>
              </w:rPr>
              <w:t>Just a reminder that Aberdeen City Council policy is to have no jewellery (including earrings) worn during P.E.</w:t>
            </w:r>
          </w:p>
          <w:p w:rsidR="005A3855" w:rsidRPr="002F21BD" w:rsidRDefault="005A3855" w:rsidP="00952837"/>
        </w:tc>
      </w:tr>
      <w:tr w:rsidR="00A92EEC" w:rsidTr="00952837">
        <w:trPr>
          <w:trHeight w:val="253"/>
        </w:trPr>
        <w:tc>
          <w:tcPr>
            <w:tcW w:w="11192" w:type="dxa"/>
            <w:gridSpan w:val="4"/>
          </w:tcPr>
          <w:p w:rsidR="00A92EEC" w:rsidRPr="00AE055C" w:rsidRDefault="00A92EEC" w:rsidP="008E1EC7">
            <w:pPr>
              <w:tabs>
                <w:tab w:val="left" w:pos="1202"/>
              </w:tabs>
              <w:jc w:val="center"/>
              <w:rPr>
                <w:b/>
              </w:rPr>
            </w:pPr>
            <w:r w:rsidRPr="00AE055C">
              <w:rPr>
                <w:b/>
              </w:rPr>
              <w:t>Key Things to Remember</w:t>
            </w:r>
            <w:r w:rsidR="004B59E1">
              <w:rPr>
                <w:b/>
              </w:rPr>
              <w:t xml:space="preserve"> </w:t>
            </w:r>
          </w:p>
        </w:tc>
      </w:tr>
      <w:tr w:rsidR="008E1EC7" w:rsidTr="00EB54D6">
        <w:trPr>
          <w:trHeight w:val="2149"/>
        </w:trPr>
        <w:tc>
          <w:tcPr>
            <w:tcW w:w="2263" w:type="dxa"/>
          </w:tcPr>
          <w:p w:rsidR="008E1EC7" w:rsidRPr="008E1EC7" w:rsidRDefault="008E1EC7" w:rsidP="008E1EC7">
            <w:pPr>
              <w:tabs>
                <w:tab w:val="left" w:pos="1202"/>
              </w:tabs>
            </w:pPr>
            <w:r>
              <w:rPr>
                <w:b/>
                <w:u w:val="single"/>
              </w:rPr>
              <w:t>Monday</w:t>
            </w:r>
            <w:r w:rsidRPr="007C6D71">
              <w:rPr>
                <w:b/>
              </w:rPr>
              <w:t xml:space="preserve">                                              </w:t>
            </w:r>
            <w:r w:rsidRPr="007C6D71">
              <w:t xml:space="preserve"> P.E</w:t>
            </w:r>
            <w:r>
              <w:t xml:space="preserve"> with Mrs Paul-Bird</w:t>
            </w:r>
          </w:p>
          <w:p w:rsidR="008E1EC7" w:rsidRPr="007C6D71" w:rsidRDefault="008E1EC7" w:rsidP="008E1EC7">
            <w:pPr>
              <w:tabs>
                <w:tab w:val="left" w:pos="1202"/>
              </w:tabs>
            </w:pPr>
            <w:r>
              <w:t xml:space="preserve">                    </w:t>
            </w:r>
          </w:p>
          <w:p w:rsidR="008E1EC7" w:rsidRDefault="008E1EC7" w:rsidP="008E1EC7">
            <w:pPr>
              <w:tabs>
                <w:tab w:val="left" w:pos="1202"/>
              </w:tabs>
              <w:rPr>
                <w:b/>
              </w:rPr>
            </w:pPr>
            <w:r w:rsidRPr="00DE1AC6">
              <w:rPr>
                <w:b/>
                <w:u w:val="single"/>
              </w:rPr>
              <w:t>Wednesday</w:t>
            </w:r>
            <w:r w:rsidRPr="00DE1AC6">
              <w:rPr>
                <w:b/>
              </w:rPr>
              <w:t xml:space="preserve"> </w:t>
            </w:r>
          </w:p>
          <w:p w:rsidR="008E1EC7" w:rsidRDefault="008E1EC7" w:rsidP="008E1EC7">
            <w:pPr>
              <w:tabs>
                <w:tab w:val="left" w:pos="1202"/>
              </w:tabs>
            </w:pPr>
            <w:r>
              <w:t>Assembly</w:t>
            </w:r>
          </w:p>
          <w:p w:rsidR="008E1EC7" w:rsidRDefault="008E1EC7" w:rsidP="008E1EC7">
            <w:pPr>
              <w:tabs>
                <w:tab w:val="left" w:pos="1202"/>
              </w:tabs>
            </w:pPr>
            <w:r>
              <w:t>Homework Due I</w:t>
            </w:r>
            <w:r w:rsidRPr="008E1EC7">
              <w:t>n</w:t>
            </w:r>
            <w:r w:rsidRPr="00750303">
              <w:t xml:space="preserve">  </w:t>
            </w:r>
          </w:p>
          <w:p w:rsidR="008E1EC7" w:rsidRDefault="008E1EC7" w:rsidP="008E1EC7">
            <w:pPr>
              <w:tabs>
                <w:tab w:val="left" w:pos="1202"/>
              </w:tabs>
            </w:pPr>
            <w:r>
              <w:t xml:space="preserve">Mrs Massie </w:t>
            </w:r>
          </w:p>
          <w:p w:rsidR="008E1EC7" w:rsidRDefault="008E1EC7" w:rsidP="008E1EC7">
            <w:pPr>
              <w:tabs>
                <w:tab w:val="left" w:pos="1202"/>
              </w:tabs>
            </w:pPr>
          </w:p>
          <w:p w:rsidR="008E1EC7" w:rsidRDefault="008E1EC7" w:rsidP="008E1EC7">
            <w:pPr>
              <w:tabs>
                <w:tab w:val="left" w:pos="1202"/>
              </w:tabs>
              <w:rPr>
                <w:b/>
              </w:rPr>
            </w:pPr>
            <w:r w:rsidRPr="00DE1AC6">
              <w:rPr>
                <w:b/>
                <w:u w:val="single"/>
              </w:rPr>
              <w:t>Thursday</w:t>
            </w:r>
            <w:r w:rsidRPr="004213E7">
              <w:rPr>
                <w:b/>
              </w:rPr>
              <w:t xml:space="preserve"> </w:t>
            </w:r>
          </w:p>
          <w:p w:rsidR="008E1EC7" w:rsidRDefault="008E1EC7" w:rsidP="008E1EC7">
            <w:pPr>
              <w:tabs>
                <w:tab w:val="left" w:pos="1202"/>
              </w:tabs>
            </w:pPr>
            <w:r w:rsidRPr="008E1EC7">
              <w:t xml:space="preserve">RADS </w:t>
            </w:r>
            <w:r w:rsidRPr="004213E7">
              <w:t xml:space="preserve">    </w:t>
            </w:r>
          </w:p>
          <w:p w:rsidR="008E1EC7" w:rsidRDefault="008E1EC7" w:rsidP="008E1EC7">
            <w:pPr>
              <w:tabs>
                <w:tab w:val="left" w:pos="1202"/>
              </w:tabs>
            </w:pPr>
          </w:p>
          <w:p w:rsidR="008E1EC7" w:rsidRPr="008E1EC7" w:rsidRDefault="008E1EC7" w:rsidP="008E1EC7">
            <w:pPr>
              <w:tabs>
                <w:tab w:val="left" w:pos="1202"/>
              </w:tabs>
              <w:rPr>
                <w:b/>
                <w:u w:val="single"/>
              </w:rPr>
            </w:pPr>
            <w:r>
              <w:rPr>
                <w:b/>
                <w:u w:val="single"/>
              </w:rPr>
              <w:t>Friday</w:t>
            </w:r>
            <w:r>
              <w:t xml:space="preserve">                                             Homework Out</w:t>
            </w:r>
          </w:p>
          <w:p w:rsidR="008E1EC7" w:rsidRDefault="008E1EC7" w:rsidP="008E1EC7">
            <w:pPr>
              <w:tabs>
                <w:tab w:val="left" w:pos="1202"/>
              </w:tabs>
            </w:pPr>
            <w:r>
              <w:t xml:space="preserve">Golden Time              </w:t>
            </w:r>
          </w:p>
          <w:p w:rsidR="008E1EC7" w:rsidRDefault="008E1EC7" w:rsidP="00EB54D6">
            <w:pPr>
              <w:tabs>
                <w:tab w:val="left" w:pos="1202"/>
              </w:tabs>
              <w:jc w:val="both"/>
            </w:pPr>
            <w:r>
              <w:t xml:space="preserve">                                                                                    </w:t>
            </w:r>
            <w:r w:rsidR="00EB54D6">
              <w:t xml:space="preserve">                               </w:t>
            </w:r>
          </w:p>
        </w:tc>
        <w:tc>
          <w:tcPr>
            <w:tcW w:w="3969" w:type="dxa"/>
            <w:gridSpan w:val="2"/>
          </w:tcPr>
          <w:p w:rsidR="008E1EC7" w:rsidRPr="008E1EC7" w:rsidRDefault="008E1EC7" w:rsidP="008E1EC7">
            <w:pPr>
              <w:tabs>
                <w:tab w:val="left" w:pos="1064"/>
              </w:tabs>
              <w:jc w:val="center"/>
              <w:rPr>
                <w:b/>
                <w:u w:val="single"/>
              </w:rPr>
            </w:pPr>
            <w:r w:rsidRPr="008E1EC7">
              <w:rPr>
                <w:b/>
                <w:u w:val="single"/>
              </w:rPr>
              <w:t>Uniform</w:t>
            </w:r>
          </w:p>
          <w:p w:rsidR="008E1EC7" w:rsidRDefault="008E1EC7" w:rsidP="00952837">
            <w:pPr>
              <w:tabs>
                <w:tab w:val="left" w:pos="1064"/>
              </w:tabs>
            </w:pPr>
            <w:r>
              <w:t xml:space="preserve">Your child should have indoor shoes which they can change in to when they get to school. These help to protect the carpets and flooring in various areas around the school. </w:t>
            </w:r>
          </w:p>
          <w:p w:rsidR="008E1EC7" w:rsidRDefault="008E1EC7" w:rsidP="00952837">
            <w:pPr>
              <w:tabs>
                <w:tab w:val="left" w:pos="1064"/>
              </w:tabs>
            </w:pPr>
          </w:p>
          <w:p w:rsidR="008E1EC7" w:rsidRDefault="008E1EC7" w:rsidP="00952837">
            <w:pPr>
              <w:tabs>
                <w:tab w:val="left" w:pos="1064"/>
              </w:tabs>
            </w:pPr>
            <w:r>
              <w:t>Please make sure suitable school uniform is always worn to school.</w:t>
            </w:r>
          </w:p>
          <w:p w:rsidR="00EB54D6" w:rsidRDefault="00EB54D6" w:rsidP="00952837">
            <w:pPr>
              <w:tabs>
                <w:tab w:val="left" w:pos="1064"/>
              </w:tabs>
            </w:pPr>
          </w:p>
          <w:p w:rsidR="00EB54D6" w:rsidRDefault="00EB54D6" w:rsidP="00952837">
            <w:pPr>
              <w:tabs>
                <w:tab w:val="left" w:pos="1064"/>
              </w:tabs>
            </w:pPr>
            <w:r>
              <w:t>Now that it is getting much colder and wetter please make sure your child arrives to school with suitable outdoor clothing/footwear.</w:t>
            </w:r>
          </w:p>
        </w:tc>
        <w:tc>
          <w:tcPr>
            <w:tcW w:w="4960" w:type="dxa"/>
          </w:tcPr>
          <w:p w:rsidR="00EB54D6" w:rsidRDefault="00EB54D6" w:rsidP="00EB54D6">
            <w:pPr>
              <w:tabs>
                <w:tab w:val="left" w:pos="1064"/>
              </w:tabs>
              <w:jc w:val="center"/>
              <w:rPr>
                <w:b/>
                <w:u w:val="single"/>
              </w:rPr>
            </w:pPr>
            <w:r>
              <w:rPr>
                <w:b/>
                <w:noProof/>
                <w:u w:val="single"/>
                <w:lang w:eastAsia="en-GB"/>
              </w:rPr>
              <w:drawing>
                <wp:anchor distT="0" distB="0" distL="114300" distR="114300" simplePos="0" relativeHeight="251661312" behindDoc="1" locked="0" layoutInCell="1" allowOverlap="1">
                  <wp:simplePos x="0" y="0"/>
                  <wp:positionH relativeFrom="column">
                    <wp:posOffset>71755</wp:posOffset>
                  </wp:positionH>
                  <wp:positionV relativeFrom="paragraph">
                    <wp:posOffset>0</wp:posOffset>
                  </wp:positionV>
                  <wp:extent cx="600075" cy="501015"/>
                  <wp:effectExtent l="0" t="0" r="9525" b="0"/>
                  <wp:wrapTight wrapText="bothSides">
                    <wp:wrapPolygon edited="0">
                      <wp:start x="0" y="0"/>
                      <wp:lineTo x="0" y="20532"/>
                      <wp:lineTo x="21257" y="20532"/>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980100812227[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501015"/>
                          </a:xfrm>
                          <a:prstGeom prst="rect">
                            <a:avLst/>
                          </a:prstGeom>
                        </pic:spPr>
                      </pic:pic>
                    </a:graphicData>
                  </a:graphic>
                  <wp14:sizeRelH relativeFrom="page">
                    <wp14:pctWidth>0</wp14:pctWidth>
                  </wp14:sizeRelH>
                  <wp14:sizeRelV relativeFrom="page">
                    <wp14:pctHeight>0</wp14:pctHeight>
                  </wp14:sizeRelV>
                </wp:anchor>
              </w:drawing>
            </w:r>
          </w:p>
          <w:p w:rsidR="008E1EC7" w:rsidRDefault="00EB54D6" w:rsidP="00EB54D6">
            <w:pPr>
              <w:tabs>
                <w:tab w:val="left" w:pos="1064"/>
              </w:tabs>
              <w:rPr>
                <w:b/>
                <w:u w:val="single"/>
              </w:rPr>
            </w:pPr>
            <w:r>
              <w:rPr>
                <w:b/>
                <w:u w:val="single"/>
              </w:rPr>
              <w:t>Dates for the Diary</w:t>
            </w:r>
          </w:p>
          <w:p w:rsidR="00EB54D6" w:rsidRDefault="00EB54D6" w:rsidP="00EB54D6">
            <w:pPr>
              <w:tabs>
                <w:tab w:val="left" w:pos="1064"/>
              </w:tabs>
              <w:jc w:val="center"/>
              <w:rPr>
                <w:b/>
                <w:u w:val="single"/>
              </w:rPr>
            </w:pPr>
          </w:p>
          <w:p w:rsidR="00EB54D6" w:rsidRDefault="00EB54D6" w:rsidP="00EB54D6">
            <w:pPr>
              <w:tabs>
                <w:tab w:val="left" w:pos="1064"/>
              </w:tabs>
            </w:pPr>
          </w:p>
          <w:p w:rsidR="00EB54D6" w:rsidRDefault="00EB54D6" w:rsidP="00EB54D6">
            <w:pPr>
              <w:tabs>
                <w:tab w:val="left" w:pos="1064"/>
              </w:tabs>
              <w:rPr>
                <w:sz w:val="20"/>
              </w:rPr>
            </w:pPr>
            <w:r w:rsidRPr="00EB54D6">
              <w:rPr>
                <w:b/>
                <w:sz w:val="20"/>
              </w:rPr>
              <w:t>Thursday 7</w:t>
            </w:r>
            <w:r w:rsidRPr="00EB54D6">
              <w:rPr>
                <w:b/>
                <w:sz w:val="20"/>
                <w:vertAlign w:val="superscript"/>
              </w:rPr>
              <w:t>th</w:t>
            </w:r>
            <w:r w:rsidRPr="00EB54D6">
              <w:rPr>
                <w:b/>
                <w:sz w:val="20"/>
              </w:rPr>
              <w:t xml:space="preserve"> November</w:t>
            </w:r>
            <w:r w:rsidRPr="00EB54D6">
              <w:rPr>
                <w:sz w:val="20"/>
              </w:rPr>
              <w:t xml:space="preserve"> – Cornhill Christmas Fair</w:t>
            </w:r>
          </w:p>
          <w:p w:rsidR="00EB54D6" w:rsidRDefault="00EB54D6" w:rsidP="00EB54D6">
            <w:pPr>
              <w:tabs>
                <w:tab w:val="left" w:pos="1064"/>
              </w:tabs>
              <w:rPr>
                <w:sz w:val="20"/>
              </w:rPr>
            </w:pPr>
            <w:r w:rsidRPr="00EB54D6">
              <w:rPr>
                <w:b/>
                <w:sz w:val="20"/>
              </w:rPr>
              <w:t>Thursday 14</w:t>
            </w:r>
            <w:r w:rsidRPr="00EB54D6">
              <w:rPr>
                <w:b/>
                <w:sz w:val="20"/>
                <w:vertAlign w:val="superscript"/>
              </w:rPr>
              <w:t>th</w:t>
            </w:r>
            <w:r w:rsidRPr="00EB54D6">
              <w:rPr>
                <w:b/>
                <w:sz w:val="20"/>
              </w:rPr>
              <w:t xml:space="preserve"> November</w:t>
            </w:r>
            <w:r>
              <w:rPr>
                <w:sz w:val="20"/>
              </w:rPr>
              <w:t xml:space="preserve"> – Cineworld Trip</w:t>
            </w:r>
          </w:p>
          <w:p w:rsidR="00EB54D6" w:rsidRDefault="00EB54D6" w:rsidP="00EB54D6">
            <w:pPr>
              <w:tabs>
                <w:tab w:val="left" w:pos="1064"/>
              </w:tabs>
              <w:rPr>
                <w:b/>
                <w:sz w:val="20"/>
              </w:rPr>
            </w:pPr>
            <w:r w:rsidRPr="00EB54D6">
              <w:rPr>
                <w:b/>
                <w:sz w:val="20"/>
              </w:rPr>
              <w:t>Thursday 21</w:t>
            </w:r>
            <w:r w:rsidRPr="00EB54D6">
              <w:rPr>
                <w:b/>
                <w:sz w:val="20"/>
                <w:vertAlign w:val="superscript"/>
              </w:rPr>
              <w:t>st</w:t>
            </w:r>
            <w:r>
              <w:rPr>
                <w:b/>
                <w:sz w:val="20"/>
              </w:rPr>
              <w:t xml:space="preserve"> November </w:t>
            </w:r>
            <w:r>
              <w:rPr>
                <w:sz w:val="20"/>
              </w:rPr>
              <w:t>– In-service Day</w:t>
            </w:r>
          </w:p>
          <w:p w:rsidR="00EB54D6" w:rsidRDefault="00EB54D6" w:rsidP="00EB54D6">
            <w:pPr>
              <w:tabs>
                <w:tab w:val="left" w:pos="1064"/>
              </w:tabs>
              <w:rPr>
                <w:sz w:val="20"/>
              </w:rPr>
            </w:pPr>
            <w:r w:rsidRPr="00EB54D6">
              <w:rPr>
                <w:b/>
                <w:sz w:val="20"/>
              </w:rPr>
              <w:t>Friday 22</w:t>
            </w:r>
            <w:r w:rsidRPr="00EB54D6">
              <w:rPr>
                <w:b/>
                <w:sz w:val="20"/>
                <w:vertAlign w:val="superscript"/>
              </w:rPr>
              <w:t>nd</w:t>
            </w:r>
            <w:r w:rsidRPr="00EB54D6">
              <w:rPr>
                <w:b/>
                <w:sz w:val="20"/>
              </w:rPr>
              <w:t xml:space="preserve"> November</w:t>
            </w:r>
            <w:r>
              <w:rPr>
                <w:sz w:val="20"/>
              </w:rPr>
              <w:t xml:space="preserve"> – In-service Day</w:t>
            </w:r>
          </w:p>
          <w:p w:rsidR="00EB54D6" w:rsidRPr="00EB54D6" w:rsidRDefault="00EB54D6" w:rsidP="00EB54D6">
            <w:pPr>
              <w:tabs>
                <w:tab w:val="left" w:pos="1064"/>
              </w:tabs>
              <w:rPr>
                <w:sz w:val="20"/>
                <w:szCs w:val="20"/>
              </w:rPr>
            </w:pPr>
            <w:r w:rsidRPr="00EB54D6">
              <w:rPr>
                <w:b/>
                <w:sz w:val="20"/>
                <w:szCs w:val="20"/>
              </w:rPr>
              <w:t>Friday 29</w:t>
            </w:r>
            <w:r w:rsidRPr="00EB54D6">
              <w:rPr>
                <w:b/>
                <w:sz w:val="20"/>
                <w:szCs w:val="20"/>
                <w:vertAlign w:val="superscript"/>
              </w:rPr>
              <w:t>th</w:t>
            </w:r>
            <w:r w:rsidRPr="00EB54D6">
              <w:rPr>
                <w:b/>
                <w:sz w:val="20"/>
                <w:szCs w:val="20"/>
              </w:rPr>
              <w:t xml:space="preserve"> November </w:t>
            </w:r>
            <w:r w:rsidRPr="00EB54D6">
              <w:rPr>
                <w:sz w:val="20"/>
                <w:szCs w:val="20"/>
              </w:rPr>
              <w:t xml:space="preserve">– Rm 15 RADS Parental session </w:t>
            </w:r>
          </w:p>
          <w:p w:rsidR="00EB54D6" w:rsidRPr="00EB54D6" w:rsidRDefault="00EB54D6" w:rsidP="00EB54D6">
            <w:pPr>
              <w:tabs>
                <w:tab w:val="left" w:pos="1064"/>
              </w:tabs>
              <w:rPr>
                <w:sz w:val="20"/>
                <w:szCs w:val="20"/>
              </w:rPr>
            </w:pPr>
            <w:r w:rsidRPr="00EB54D6">
              <w:rPr>
                <w:b/>
                <w:sz w:val="20"/>
                <w:szCs w:val="20"/>
              </w:rPr>
              <w:t>Friday 6</w:t>
            </w:r>
            <w:r w:rsidRPr="00EB54D6">
              <w:rPr>
                <w:b/>
                <w:sz w:val="20"/>
                <w:szCs w:val="20"/>
                <w:vertAlign w:val="superscript"/>
              </w:rPr>
              <w:t>th</w:t>
            </w:r>
            <w:r w:rsidRPr="00EB54D6">
              <w:rPr>
                <w:b/>
                <w:sz w:val="20"/>
                <w:szCs w:val="20"/>
              </w:rPr>
              <w:t xml:space="preserve"> December</w:t>
            </w:r>
            <w:r w:rsidRPr="00EB54D6">
              <w:rPr>
                <w:sz w:val="20"/>
                <w:szCs w:val="20"/>
              </w:rPr>
              <w:t xml:space="preserve"> – Rm 16 RADS Parental session</w:t>
            </w:r>
          </w:p>
          <w:p w:rsidR="00EB54D6" w:rsidRDefault="00EB54D6" w:rsidP="00EB54D6">
            <w:pPr>
              <w:tabs>
                <w:tab w:val="left" w:pos="1064"/>
              </w:tabs>
              <w:rPr>
                <w:sz w:val="20"/>
              </w:rPr>
            </w:pPr>
            <w:r w:rsidRPr="00EB54D6">
              <w:rPr>
                <w:b/>
                <w:sz w:val="20"/>
              </w:rPr>
              <w:t>Wednesday 11</w:t>
            </w:r>
            <w:r w:rsidRPr="00EB54D6">
              <w:rPr>
                <w:b/>
                <w:sz w:val="20"/>
                <w:vertAlign w:val="superscript"/>
              </w:rPr>
              <w:t>th</w:t>
            </w:r>
            <w:r w:rsidRPr="00EB54D6">
              <w:rPr>
                <w:b/>
                <w:sz w:val="20"/>
              </w:rPr>
              <w:t xml:space="preserve"> December</w:t>
            </w:r>
            <w:r>
              <w:rPr>
                <w:sz w:val="20"/>
              </w:rPr>
              <w:t xml:space="preserve"> – P3 Parental Craft afternoon</w:t>
            </w:r>
          </w:p>
          <w:p w:rsidR="00EB54D6" w:rsidRDefault="00EB54D6" w:rsidP="00EB54D6">
            <w:pPr>
              <w:tabs>
                <w:tab w:val="left" w:pos="1064"/>
              </w:tabs>
              <w:rPr>
                <w:sz w:val="20"/>
              </w:rPr>
            </w:pPr>
            <w:r w:rsidRPr="00EB54D6">
              <w:rPr>
                <w:b/>
                <w:sz w:val="20"/>
              </w:rPr>
              <w:t>Tuesday 17</w:t>
            </w:r>
            <w:r w:rsidRPr="00EB54D6">
              <w:rPr>
                <w:b/>
                <w:sz w:val="20"/>
                <w:vertAlign w:val="superscript"/>
              </w:rPr>
              <w:t>th</w:t>
            </w:r>
            <w:r w:rsidRPr="00EB54D6">
              <w:rPr>
                <w:b/>
                <w:sz w:val="20"/>
              </w:rPr>
              <w:t xml:space="preserve"> December </w:t>
            </w:r>
            <w:r>
              <w:rPr>
                <w:sz w:val="20"/>
              </w:rPr>
              <w:t>– P3 Christmas Party</w:t>
            </w:r>
          </w:p>
          <w:p w:rsidR="00EB54D6" w:rsidRPr="00EB54D6" w:rsidRDefault="00EB54D6" w:rsidP="00EB54D6">
            <w:pPr>
              <w:tabs>
                <w:tab w:val="left" w:pos="1064"/>
              </w:tabs>
              <w:rPr>
                <w:sz w:val="20"/>
              </w:rPr>
            </w:pPr>
            <w:r w:rsidRPr="00EB54D6">
              <w:rPr>
                <w:b/>
                <w:sz w:val="20"/>
              </w:rPr>
              <w:t>Friday 20</w:t>
            </w:r>
            <w:r w:rsidRPr="00EB54D6">
              <w:rPr>
                <w:b/>
                <w:sz w:val="20"/>
                <w:vertAlign w:val="superscript"/>
              </w:rPr>
              <w:t>th</w:t>
            </w:r>
            <w:r w:rsidRPr="00EB54D6">
              <w:rPr>
                <w:b/>
                <w:sz w:val="20"/>
              </w:rPr>
              <w:t xml:space="preserve"> December</w:t>
            </w:r>
            <w:r>
              <w:rPr>
                <w:sz w:val="20"/>
              </w:rPr>
              <w:t xml:space="preserve"> – Last day of term</w:t>
            </w:r>
          </w:p>
        </w:tc>
      </w:tr>
      <w:tr w:rsidR="00516495" w:rsidTr="00952837">
        <w:trPr>
          <w:trHeight w:val="274"/>
        </w:trPr>
        <w:tc>
          <w:tcPr>
            <w:tcW w:w="11192" w:type="dxa"/>
            <w:gridSpan w:val="4"/>
          </w:tcPr>
          <w:p w:rsidR="00C25AA3" w:rsidRDefault="007C6D71" w:rsidP="00952837">
            <w:pPr>
              <w:tabs>
                <w:tab w:val="left" w:pos="1202"/>
              </w:tabs>
              <w:jc w:val="center"/>
            </w:pPr>
            <w:r w:rsidRPr="007C6D71">
              <w:t>If you have any concerns or issues you would like to discuss, no matter how small, please don’t hesitate to contact me</w:t>
            </w:r>
            <w:r w:rsidR="00516495" w:rsidRPr="007C6D71">
              <w:t>.</w:t>
            </w:r>
            <w:r w:rsidRPr="007C6D71">
              <w:t xml:space="preserve"> You</w:t>
            </w:r>
            <w:r>
              <w:t xml:space="preserve"> can send a note in with your child or I am usual</w:t>
            </w:r>
            <w:r w:rsidR="005A3855">
              <w:t xml:space="preserve">ly at the door </w:t>
            </w:r>
            <w:r>
              <w:t>as the children are leaving at 3pm.</w:t>
            </w:r>
          </w:p>
          <w:p w:rsidR="00516495" w:rsidRDefault="007C6D71" w:rsidP="00952837">
            <w:pPr>
              <w:tabs>
                <w:tab w:val="left" w:pos="1202"/>
              </w:tabs>
              <w:jc w:val="center"/>
            </w:pPr>
            <w:r>
              <w:t xml:space="preserve"> If you would like to arrange a meeting do not hesitate to call the school. </w:t>
            </w:r>
          </w:p>
          <w:p w:rsidR="00516495" w:rsidRDefault="00EB54D6" w:rsidP="00952837">
            <w:pPr>
              <w:tabs>
                <w:tab w:val="left" w:pos="1202"/>
              </w:tabs>
              <w:jc w:val="center"/>
            </w:pPr>
            <w:r>
              <w:t>Thank you</w:t>
            </w:r>
            <w:r w:rsidR="00516495">
              <w:t xml:space="preserve"> fo</w:t>
            </w:r>
            <w:r>
              <w:t>r your continued co-operation and support.</w:t>
            </w:r>
          </w:p>
          <w:p w:rsidR="00952837" w:rsidRDefault="00952837" w:rsidP="00952837">
            <w:pPr>
              <w:tabs>
                <w:tab w:val="left" w:pos="1202"/>
              </w:tabs>
              <w:jc w:val="center"/>
            </w:pPr>
          </w:p>
          <w:p w:rsidR="00516495" w:rsidRPr="00952837" w:rsidRDefault="00116ABF" w:rsidP="00952837">
            <w:pPr>
              <w:tabs>
                <w:tab w:val="left" w:pos="1202"/>
              </w:tabs>
              <w:jc w:val="center"/>
              <w:rPr>
                <w:b/>
              </w:rPr>
            </w:pPr>
            <w:r>
              <w:rPr>
                <w:b/>
              </w:rPr>
              <w:t>Miss Louttit</w:t>
            </w:r>
            <w:r w:rsidR="00EB54D6">
              <w:rPr>
                <w:b/>
              </w:rPr>
              <w:t xml:space="preserve"> and Mrs Meen</w:t>
            </w:r>
          </w:p>
        </w:tc>
      </w:tr>
    </w:tbl>
    <w:p w:rsidR="00522D90" w:rsidRDefault="00522D90" w:rsidP="00522D90">
      <w:pPr>
        <w:jc w:val="both"/>
      </w:pPr>
      <w:bookmarkStart w:id="0" w:name="_GoBack"/>
      <w:bookmarkEnd w:id="0"/>
    </w:p>
    <w:sectPr w:rsidR="00522D90" w:rsidSect="009528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3D" w:rsidRDefault="00165F3D" w:rsidP="00522D90">
      <w:pPr>
        <w:spacing w:after="0" w:line="240" w:lineRule="auto"/>
      </w:pPr>
      <w:r>
        <w:separator/>
      </w:r>
    </w:p>
  </w:endnote>
  <w:endnote w:type="continuationSeparator" w:id="0">
    <w:p w:rsidR="00165F3D" w:rsidRDefault="00165F3D" w:rsidP="0052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3D" w:rsidRDefault="00165F3D" w:rsidP="00522D90">
      <w:pPr>
        <w:spacing w:after="0" w:line="240" w:lineRule="auto"/>
      </w:pPr>
      <w:r>
        <w:separator/>
      </w:r>
    </w:p>
  </w:footnote>
  <w:footnote w:type="continuationSeparator" w:id="0">
    <w:p w:rsidR="00165F3D" w:rsidRDefault="00165F3D" w:rsidP="00522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90"/>
    <w:rsid w:val="00116ABF"/>
    <w:rsid w:val="00165F3D"/>
    <w:rsid w:val="001D5DAA"/>
    <w:rsid w:val="001D6914"/>
    <w:rsid w:val="001F1F30"/>
    <w:rsid w:val="002F21BD"/>
    <w:rsid w:val="0030115D"/>
    <w:rsid w:val="00373E23"/>
    <w:rsid w:val="004213E7"/>
    <w:rsid w:val="004A0C1C"/>
    <w:rsid w:val="004B59E1"/>
    <w:rsid w:val="005009A0"/>
    <w:rsid w:val="00516495"/>
    <w:rsid w:val="00522D90"/>
    <w:rsid w:val="005A3855"/>
    <w:rsid w:val="005D2786"/>
    <w:rsid w:val="00675A67"/>
    <w:rsid w:val="00680C26"/>
    <w:rsid w:val="006A28FC"/>
    <w:rsid w:val="006C0AC1"/>
    <w:rsid w:val="00747346"/>
    <w:rsid w:val="00750303"/>
    <w:rsid w:val="007C6D71"/>
    <w:rsid w:val="007E672E"/>
    <w:rsid w:val="008122CE"/>
    <w:rsid w:val="008A327B"/>
    <w:rsid w:val="008B0C89"/>
    <w:rsid w:val="008E1EC7"/>
    <w:rsid w:val="00952837"/>
    <w:rsid w:val="00A01ED6"/>
    <w:rsid w:val="00A72020"/>
    <w:rsid w:val="00A85E14"/>
    <w:rsid w:val="00A92EEC"/>
    <w:rsid w:val="00AE055C"/>
    <w:rsid w:val="00AE73B0"/>
    <w:rsid w:val="00B2767E"/>
    <w:rsid w:val="00B913BD"/>
    <w:rsid w:val="00C25AA3"/>
    <w:rsid w:val="00CD0256"/>
    <w:rsid w:val="00CF6113"/>
    <w:rsid w:val="00D77767"/>
    <w:rsid w:val="00DE1AC6"/>
    <w:rsid w:val="00EB54D6"/>
    <w:rsid w:val="00F1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0256-CBC2-4365-B1FB-201A2D3B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D90"/>
  </w:style>
  <w:style w:type="paragraph" w:styleId="Footer">
    <w:name w:val="footer"/>
    <w:basedOn w:val="Normal"/>
    <w:link w:val="FooterChar"/>
    <w:uiPriority w:val="99"/>
    <w:unhideWhenUsed/>
    <w:rsid w:val="00522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D90"/>
  </w:style>
  <w:style w:type="table" w:styleId="TableGrid">
    <w:name w:val="Table Grid"/>
    <w:basedOn w:val="TableNormal"/>
    <w:uiPriority w:val="39"/>
    <w:rsid w:val="0052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Hogg</dc:creator>
  <cp:keywords/>
  <dc:description/>
  <cp:lastModifiedBy>Shaunna Louttit</cp:lastModifiedBy>
  <cp:revision>2</cp:revision>
  <cp:lastPrinted>2019-11-04T16:16:00Z</cp:lastPrinted>
  <dcterms:created xsi:type="dcterms:W3CDTF">2019-11-04T16:16:00Z</dcterms:created>
  <dcterms:modified xsi:type="dcterms:W3CDTF">2019-11-04T16:16:00Z</dcterms:modified>
</cp:coreProperties>
</file>