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252"/>
        <w:tblW w:w="11192" w:type="dxa"/>
        <w:tblLook w:val="04A0" w:firstRow="1" w:lastRow="0" w:firstColumn="1" w:lastColumn="0" w:noHBand="0" w:noVBand="1"/>
      </w:tblPr>
      <w:tblGrid>
        <w:gridCol w:w="2263"/>
        <w:gridCol w:w="4253"/>
        <w:gridCol w:w="211"/>
        <w:gridCol w:w="4465"/>
      </w:tblGrid>
      <w:tr w:rsidR="00680C26" w:rsidTr="00952837">
        <w:trPr>
          <w:trHeight w:val="1514"/>
        </w:trPr>
        <w:tc>
          <w:tcPr>
            <w:tcW w:w="11192" w:type="dxa"/>
            <w:gridSpan w:val="4"/>
          </w:tcPr>
          <w:p w:rsidR="00680C26" w:rsidRDefault="00680C26" w:rsidP="00952837">
            <w:pPr>
              <w:tabs>
                <w:tab w:val="left" w:pos="1528"/>
              </w:tabs>
              <w:jc w:val="both"/>
            </w:pPr>
            <w:r>
              <w:t>Dear Parent/Guardian,</w:t>
            </w:r>
          </w:p>
          <w:p w:rsidR="00680C26" w:rsidRDefault="00680C26" w:rsidP="00952837">
            <w:pPr>
              <w:tabs>
                <w:tab w:val="left" w:pos="1528"/>
              </w:tabs>
              <w:jc w:val="both"/>
            </w:pPr>
          </w:p>
          <w:p w:rsidR="004B59E1" w:rsidRDefault="00680C26" w:rsidP="00952837">
            <w:pPr>
              <w:tabs>
                <w:tab w:val="left" w:pos="1528"/>
              </w:tabs>
              <w:jc w:val="both"/>
            </w:pPr>
            <w:r>
              <w:t xml:space="preserve">I would like to </w:t>
            </w:r>
            <w:r w:rsidR="008E1EC7">
              <w:t>extend a very warm welcome to P3.</w:t>
            </w:r>
            <w:r>
              <w:t xml:space="preserve"> I look forward to getting to know you and your child over the coming term and year.  The purpose of this letter is to introduce myself and to give you some more information about the areas of learning which your child will be involved in this term and beyond.</w:t>
            </w:r>
            <w:r w:rsidR="005D2786">
              <w:t xml:space="preserve"> </w:t>
            </w:r>
          </w:p>
          <w:p w:rsidR="008E1EC7" w:rsidRDefault="008E1EC7" w:rsidP="00952837">
            <w:pPr>
              <w:tabs>
                <w:tab w:val="left" w:pos="1528"/>
              </w:tabs>
              <w:jc w:val="both"/>
            </w:pPr>
          </w:p>
          <w:p w:rsidR="008E1EC7" w:rsidRDefault="008E1EC7" w:rsidP="00952837">
            <w:pPr>
              <w:tabs>
                <w:tab w:val="left" w:pos="1528"/>
              </w:tabs>
              <w:jc w:val="both"/>
            </w:pPr>
            <w:r>
              <w:t>This session we are looking for all of our Cornhill pupils to be; respectful, focused, resilient, self-motivated and inquisitive. Expect to see this language being used on yellow slips and encourage your child to talk about these words at home.</w:t>
            </w:r>
          </w:p>
        </w:tc>
      </w:tr>
      <w:tr w:rsidR="00A92EEC" w:rsidTr="008E1EC7">
        <w:trPr>
          <w:trHeight w:val="3220"/>
        </w:trPr>
        <w:tc>
          <w:tcPr>
            <w:tcW w:w="6516" w:type="dxa"/>
            <w:gridSpan w:val="2"/>
          </w:tcPr>
          <w:p w:rsidR="00A92EEC" w:rsidRPr="00A85E14" w:rsidRDefault="005D2786" w:rsidP="00952837">
            <w:pPr>
              <w:tabs>
                <w:tab w:val="center" w:pos="2202"/>
              </w:tabs>
              <w:jc w:val="center"/>
              <w:rPr>
                <w:b/>
                <w:u w:val="single"/>
              </w:rPr>
            </w:pPr>
            <w:r w:rsidRPr="00A85E14">
              <w:rPr>
                <w:b/>
                <w:u w:val="single"/>
              </w:rPr>
              <w:t>Book Study</w:t>
            </w:r>
          </w:p>
          <w:p w:rsidR="00A85E14" w:rsidRPr="00A85E14" w:rsidRDefault="005D2786" w:rsidP="00952837">
            <w:r w:rsidRPr="00A85E14">
              <w:t xml:space="preserve">We will be beginning the term with a Book Study Topic where we will be reading and studying the </w:t>
            </w:r>
            <w:r w:rsidR="008E1EC7">
              <w:t xml:space="preserve">short </w:t>
            </w:r>
            <w:r w:rsidRPr="00A85E14">
              <w:t>novel ‘</w:t>
            </w:r>
            <w:r w:rsidR="008E1EC7">
              <w:t>Flat Stanley</w:t>
            </w:r>
            <w:r w:rsidR="005A3855" w:rsidRPr="00A85E14">
              <w:t>’</w:t>
            </w:r>
            <w:r w:rsidRPr="00A85E14">
              <w:t xml:space="preserve"> by </w:t>
            </w:r>
            <w:r w:rsidR="008E1EC7">
              <w:t>Jeff Brown</w:t>
            </w:r>
            <w:r w:rsidRPr="00A85E14">
              <w:t xml:space="preserve">. Through this we will be </w:t>
            </w:r>
            <w:r w:rsidR="001D5DAA" w:rsidRPr="00A85E14">
              <w:t>developing our reading and comprehension skills.</w:t>
            </w:r>
            <w:r w:rsidR="005A3855" w:rsidRPr="00A85E14">
              <w:t xml:space="preserve"> </w:t>
            </w:r>
            <w:r w:rsidR="00A85E14" w:rsidRPr="00A85E14">
              <w:t>We will be spending t</w:t>
            </w:r>
            <w:r w:rsidR="008E1EC7">
              <w:t xml:space="preserve">ime exploring how the author </w:t>
            </w:r>
            <w:r w:rsidR="00A85E14" w:rsidRPr="00A85E14">
              <w:t>create</w:t>
            </w:r>
            <w:r w:rsidR="008E1EC7">
              <w:t>s character and setting</w:t>
            </w:r>
            <w:r w:rsidR="00A85E14" w:rsidRPr="00A85E14">
              <w:t>.</w:t>
            </w:r>
            <w:r w:rsidR="008E1EC7">
              <w:t xml:space="preserve"> We will be learning about letter layouts. It would be useful if we could practise writing out our address at home.</w:t>
            </w:r>
          </w:p>
          <w:p w:rsidR="005009A0" w:rsidRPr="00A85E14" w:rsidRDefault="00A85E14" w:rsidP="00952837">
            <w:pPr>
              <w:tabs>
                <w:tab w:val="center" w:pos="2202"/>
              </w:tabs>
              <w:jc w:val="both"/>
            </w:pPr>
            <w:r w:rsidRPr="00A85E14">
              <w:t xml:space="preserve"> </w:t>
            </w:r>
          </w:p>
          <w:p w:rsidR="00D77767" w:rsidRPr="00A85E14" w:rsidRDefault="00D77767" w:rsidP="00952837">
            <w:pPr>
              <w:tabs>
                <w:tab w:val="center" w:pos="2202"/>
              </w:tabs>
              <w:jc w:val="center"/>
              <w:rPr>
                <w:b/>
                <w:u w:val="single"/>
              </w:rPr>
            </w:pPr>
            <w:r w:rsidRPr="00A85E14">
              <w:rPr>
                <w:b/>
                <w:u w:val="single"/>
              </w:rPr>
              <w:t>Spelling</w:t>
            </w:r>
          </w:p>
          <w:p w:rsidR="00D77767" w:rsidRPr="00A85E14" w:rsidRDefault="008E1EC7" w:rsidP="00952837">
            <w:pPr>
              <w:tabs>
                <w:tab w:val="center" w:pos="2202"/>
              </w:tabs>
            </w:pPr>
            <w:r>
              <w:t>We will be continuing to learn new sounds each week as well as our common words. We will be practising these through active methods. Why not as your child to show you some of these methods at home.</w:t>
            </w:r>
          </w:p>
          <w:p w:rsidR="00AE73B0" w:rsidRPr="001F1F30" w:rsidRDefault="00D77767" w:rsidP="00952837">
            <w:pPr>
              <w:tabs>
                <w:tab w:val="center" w:pos="2202"/>
              </w:tabs>
            </w:pPr>
            <w:r w:rsidRPr="00A85E14">
              <w:t xml:space="preserve"> </w:t>
            </w:r>
          </w:p>
        </w:tc>
        <w:tc>
          <w:tcPr>
            <w:tcW w:w="4676" w:type="dxa"/>
            <w:gridSpan w:val="2"/>
          </w:tcPr>
          <w:p w:rsidR="002F21BD" w:rsidRPr="00952837" w:rsidRDefault="002F21BD" w:rsidP="00952837">
            <w:pPr>
              <w:tabs>
                <w:tab w:val="left" w:pos="1202"/>
              </w:tabs>
              <w:jc w:val="center"/>
              <w:rPr>
                <w:b/>
                <w:u w:val="single"/>
              </w:rPr>
            </w:pPr>
            <w:r w:rsidRPr="00952837">
              <w:rPr>
                <w:b/>
                <w:u w:val="single"/>
              </w:rPr>
              <w:t>Maths</w:t>
            </w:r>
          </w:p>
          <w:p w:rsidR="00A85E14" w:rsidRDefault="008E1EC7" w:rsidP="00952837">
            <w:r w:rsidRPr="00952837">
              <w:rPr>
                <w:b/>
                <w:noProof/>
                <w:u w:val="single"/>
                <w:lang w:eastAsia="en-GB"/>
              </w:rPr>
              <w:drawing>
                <wp:anchor distT="0" distB="0" distL="114300" distR="114300" simplePos="0" relativeHeight="251658240" behindDoc="1" locked="0" layoutInCell="1" allowOverlap="1" wp14:anchorId="219BBC69" wp14:editId="6E97C06A">
                  <wp:simplePos x="0" y="0"/>
                  <wp:positionH relativeFrom="column">
                    <wp:posOffset>2015490</wp:posOffset>
                  </wp:positionH>
                  <wp:positionV relativeFrom="paragraph">
                    <wp:posOffset>448945</wp:posOffset>
                  </wp:positionV>
                  <wp:extent cx="709930" cy="742315"/>
                  <wp:effectExtent l="0" t="0" r="0" b="635"/>
                  <wp:wrapTight wrapText="bothSides">
                    <wp:wrapPolygon edited="0">
                      <wp:start x="0" y="0"/>
                      <wp:lineTo x="0" y="21064"/>
                      <wp:lineTo x="20866" y="21064"/>
                      <wp:lineTo x="208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s_image_5[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9930" cy="742315"/>
                          </a:xfrm>
                          <a:prstGeom prst="rect">
                            <a:avLst/>
                          </a:prstGeom>
                        </pic:spPr>
                      </pic:pic>
                    </a:graphicData>
                  </a:graphic>
                  <wp14:sizeRelH relativeFrom="margin">
                    <wp14:pctWidth>0</wp14:pctWidth>
                  </wp14:sizeRelH>
                  <wp14:sizeRelV relativeFrom="margin">
                    <wp14:pctHeight>0</wp14:pctHeight>
                  </wp14:sizeRelV>
                </wp:anchor>
              </w:drawing>
            </w:r>
            <w:r w:rsidR="004B59E1">
              <w:t>In</w:t>
            </w:r>
            <w:r>
              <w:t xml:space="preserve"> Maths, we will be developing our understanding of number and place value. Most of us will be working on our numbers to 1000.</w:t>
            </w:r>
          </w:p>
          <w:p w:rsidR="008E1EC7" w:rsidRPr="00952837" w:rsidRDefault="008E1EC7" w:rsidP="00952837"/>
          <w:p w:rsidR="008E1EC7" w:rsidRDefault="008E1EC7" w:rsidP="00952837"/>
          <w:p w:rsidR="008E1EC7" w:rsidRDefault="008E1EC7" w:rsidP="00952837"/>
          <w:p w:rsidR="001F1F30" w:rsidRPr="00952837" w:rsidRDefault="008E1EC7" w:rsidP="00952837">
            <w:r>
              <w:t>To link with our book study we will be investigating different instruments of measurement using real life scenarios.</w:t>
            </w:r>
          </w:p>
          <w:p w:rsidR="005D2786" w:rsidRPr="001F1F30" w:rsidRDefault="005D2786" w:rsidP="00952837">
            <w:pPr>
              <w:tabs>
                <w:tab w:val="left" w:pos="1275"/>
              </w:tabs>
            </w:pPr>
          </w:p>
        </w:tc>
      </w:tr>
      <w:tr w:rsidR="00A92EEC" w:rsidTr="00952837">
        <w:trPr>
          <w:trHeight w:val="1975"/>
        </w:trPr>
        <w:tc>
          <w:tcPr>
            <w:tcW w:w="6516" w:type="dxa"/>
            <w:gridSpan w:val="2"/>
          </w:tcPr>
          <w:p w:rsidR="00A85E14" w:rsidRDefault="001D5DAA" w:rsidP="00952837">
            <w:pPr>
              <w:jc w:val="center"/>
              <w:rPr>
                <w:b/>
                <w:u w:val="single"/>
              </w:rPr>
            </w:pPr>
            <w:r>
              <w:t xml:space="preserve"> </w:t>
            </w:r>
            <w:r w:rsidR="00A85E14">
              <w:rPr>
                <w:b/>
                <w:u w:val="single"/>
              </w:rPr>
              <w:t xml:space="preserve"> Other Curricular Areas</w:t>
            </w:r>
          </w:p>
          <w:p w:rsidR="00A85E14" w:rsidRPr="00A85E14" w:rsidRDefault="00A85E14" w:rsidP="00952837">
            <w:r w:rsidRPr="00A85E14">
              <w:t>Link</w:t>
            </w:r>
            <w:r w:rsidR="008E1EC7">
              <w:t>ed to our study of ‘Flat Stanley</w:t>
            </w:r>
            <w:r w:rsidRPr="00A85E14">
              <w:t>’ we will be focusing on Te</w:t>
            </w:r>
            <w:r w:rsidR="008E1EC7">
              <w:t>chnologies and comparing how communication has changed over time</w:t>
            </w:r>
            <w:r w:rsidRPr="00A85E14">
              <w:t xml:space="preserve">. We </w:t>
            </w:r>
            <w:r w:rsidR="008E1EC7">
              <w:t>will be sending letters to different places and plotting these on a map.</w:t>
            </w:r>
          </w:p>
          <w:p w:rsidR="002F21BD" w:rsidRDefault="002F21BD" w:rsidP="00952837">
            <w:pPr>
              <w:tabs>
                <w:tab w:val="left" w:pos="1202"/>
              </w:tabs>
            </w:pPr>
          </w:p>
          <w:p w:rsidR="008E1EC7" w:rsidRPr="00AE055C" w:rsidRDefault="008E1EC7" w:rsidP="00952837">
            <w:pPr>
              <w:tabs>
                <w:tab w:val="left" w:pos="1202"/>
              </w:tabs>
            </w:pPr>
            <w:r>
              <w:t xml:space="preserve">In French we will be continuing to develop our conversation skills and using French in our daily routine. </w:t>
            </w:r>
          </w:p>
        </w:tc>
        <w:tc>
          <w:tcPr>
            <w:tcW w:w="4676" w:type="dxa"/>
            <w:gridSpan w:val="2"/>
          </w:tcPr>
          <w:p w:rsidR="00A85E14" w:rsidRDefault="00A85E14" w:rsidP="00952837">
            <w:pPr>
              <w:tabs>
                <w:tab w:val="left" w:pos="1202"/>
              </w:tabs>
              <w:jc w:val="center"/>
              <w:rPr>
                <w:b/>
                <w:u w:val="single"/>
              </w:rPr>
            </w:pPr>
            <w:r w:rsidRPr="00522D90">
              <w:rPr>
                <w:b/>
                <w:u w:val="single"/>
              </w:rPr>
              <w:t>Health</w:t>
            </w:r>
            <w:r>
              <w:rPr>
                <w:b/>
                <w:u w:val="single"/>
              </w:rPr>
              <w:t xml:space="preserve"> and Wellbeing</w:t>
            </w:r>
          </w:p>
          <w:p w:rsidR="00A85E14" w:rsidRPr="002F21BD" w:rsidRDefault="00A85E14" w:rsidP="004B59E1">
            <w:r>
              <w:rPr>
                <w:noProof/>
                <w:lang w:eastAsia="en-GB"/>
              </w:rPr>
              <w:drawing>
                <wp:anchor distT="0" distB="0" distL="114300" distR="114300" simplePos="0" relativeHeight="251660288" behindDoc="1" locked="0" layoutInCell="1" allowOverlap="1" wp14:anchorId="197E6F62" wp14:editId="2283BB79">
                  <wp:simplePos x="0" y="0"/>
                  <wp:positionH relativeFrom="column">
                    <wp:posOffset>3397366</wp:posOffset>
                  </wp:positionH>
                  <wp:positionV relativeFrom="paragraph">
                    <wp:posOffset>548467</wp:posOffset>
                  </wp:positionV>
                  <wp:extent cx="656590" cy="438150"/>
                  <wp:effectExtent l="0" t="0" r="0" b="0"/>
                  <wp:wrapTight wrapText="bothSides">
                    <wp:wrapPolygon edited="0">
                      <wp:start x="5014" y="0"/>
                      <wp:lineTo x="0" y="0"/>
                      <wp:lineTo x="0" y="16904"/>
                      <wp:lineTo x="2507" y="20661"/>
                      <wp:lineTo x="8147" y="20661"/>
                      <wp:lineTo x="11280" y="20661"/>
                      <wp:lineTo x="17547" y="16904"/>
                      <wp:lineTo x="16921" y="15026"/>
                      <wp:lineTo x="20681" y="3757"/>
                      <wp:lineTo x="20681" y="0"/>
                      <wp:lineTo x="5014" y="0"/>
                    </wp:wrapPolygon>
                  </wp:wrapTight>
                  <wp:docPr id="3" name="Picture 3" descr="http://www.geistsptgoods.com/play-spo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istsptgoods.com/play-sport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659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We have been very lucky to have a P.E specialist again this year who will be delivering some of your child’s P.E. This term Mrs Paul-Bird will be taking the class for P.E on a </w:t>
            </w:r>
            <w:r w:rsidR="008E1EC7">
              <w:t>Monday afternoon</w:t>
            </w:r>
            <w:r>
              <w:t xml:space="preserve">. </w:t>
            </w:r>
            <w:r w:rsidR="008E1EC7">
              <w:t xml:space="preserve">They will also receive a session from the RADS team on a Thursday afternoon. </w:t>
            </w:r>
            <w:r>
              <w:t xml:space="preserve">Please make sure your child has a suitable gym kit in school. </w:t>
            </w:r>
            <w:r w:rsidR="008E1EC7">
              <w:t>Just a reminder that Aberdeen City Council policy is to have no jewellery (including earrings) worn during P.E.</w:t>
            </w:r>
          </w:p>
          <w:p w:rsidR="005A3855" w:rsidRPr="002F21BD" w:rsidRDefault="005A3855" w:rsidP="00952837"/>
        </w:tc>
      </w:tr>
      <w:tr w:rsidR="00A92EEC" w:rsidTr="00952837">
        <w:trPr>
          <w:trHeight w:val="253"/>
        </w:trPr>
        <w:tc>
          <w:tcPr>
            <w:tcW w:w="11192" w:type="dxa"/>
            <w:gridSpan w:val="4"/>
          </w:tcPr>
          <w:p w:rsidR="00A92EEC" w:rsidRPr="00AE055C" w:rsidRDefault="00A92EEC" w:rsidP="008E1EC7">
            <w:pPr>
              <w:tabs>
                <w:tab w:val="left" w:pos="1202"/>
              </w:tabs>
              <w:jc w:val="center"/>
              <w:rPr>
                <w:b/>
              </w:rPr>
            </w:pPr>
            <w:r w:rsidRPr="00AE055C">
              <w:rPr>
                <w:b/>
              </w:rPr>
              <w:t>Key Things to Remember</w:t>
            </w:r>
            <w:r w:rsidR="004B59E1">
              <w:rPr>
                <w:b/>
              </w:rPr>
              <w:t xml:space="preserve"> </w:t>
            </w:r>
          </w:p>
        </w:tc>
      </w:tr>
      <w:tr w:rsidR="008E1EC7" w:rsidTr="007C42B5">
        <w:trPr>
          <w:trHeight w:val="2149"/>
        </w:trPr>
        <w:tc>
          <w:tcPr>
            <w:tcW w:w="2263" w:type="dxa"/>
          </w:tcPr>
          <w:p w:rsidR="008E1EC7" w:rsidRPr="008E1EC7" w:rsidRDefault="008E1EC7" w:rsidP="008E1EC7">
            <w:pPr>
              <w:tabs>
                <w:tab w:val="left" w:pos="1202"/>
              </w:tabs>
            </w:pPr>
            <w:r>
              <w:rPr>
                <w:b/>
                <w:u w:val="single"/>
              </w:rPr>
              <w:t>Monday</w:t>
            </w:r>
            <w:r w:rsidRPr="007C6D71">
              <w:rPr>
                <w:b/>
              </w:rPr>
              <w:t xml:space="preserve">                                              </w:t>
            </w:r>
            <w:r w:rsidRPr="007C6D71">
              <w:t xml:space="preserve"> </w:t>
            </w:r>
            <w:r w:rsidRPr="007C6D71">
              <w:t>P.E</w:t>
            </w:r>
            <w:r>
              <w:t xml:space="preserve"> with Mrs Paul-Bird</w:t>
            </w:r>
          </w:p>
          <w:p w:rsidR="008E1EC7" w:rsidRPr="007C6D71" w:rsidRDefault="008E1EC7" w:rsidP="008E1EC7">
            <w:pPr>
              <w:tabs>
                <w:tab w:val="left" w:pos="1202"/>
              </w:tabs>
            </w:pPr>
            <w:r>
              <w:t xml:space="preserve">                    </w:t>
            </w:r>
          </w:p>
          <w:p w:rsidR="008E1EC7" w:rsidRDefault="008E1EC7" w:rsidP="008E1EC7">
            <w:pPr>
              <w:tabs>
                <w:tab w:val="left" w:pos="1202"/>
              </w:tabs>
              <w:rPr>
                <w:b/>
              </w:rPr>
            </w:pPr>
            <w:r w:rsidRPr="00DE1AC6">
              <w:rPr>
                <w:b/>
                <w:u w:val="single"/>
              </w:rPr>
              <w:t>Wednesday</w:t>
            </w:r>
            <w:r w:rsidRPr="00DE1AC6">
              <w:rPr>
                <w:b/>
              </w:rPr>
              <w:t xml:space="preserve"> </w:t>
            </w:r>
          </w:p>
          <w:p w:rsidR="008E1EC7" w:rsidRDefault="008E1EC7" w:rsidP="008E1EC7">
            <w:pPr>
              <w:tabs>
                <w:tab w:val="left" w:pos="1202"/>
              </w:tabs>
            </w:pPr>
            <w:r>
              <w:t>Assembly</w:t>
            </w:r>
          </w:p>
          <w:p w:rsidR="008E1EC7" w:rsidRDefault="008E1EC7" w:rsidP="008E1EC7">
            <w:pPr>
              <w:tabs>
                <w:tab w:val="left" w:pos="1202"/>
              </w:tabs>
            </w:pPr>
            <w:r>
              <w:t>Homework Due I</w:t>
            </w:r>
            <w:r w:rsidRPr="008E1EC7">
              <w:t>n</w:t>
            </w:r>
            <w:r w:rsidRPr="00750303">
              <w:t xml:space="preserve">  </w:t>
            </w:r>
          </w:p>
          <w:p w:rsidR="008E1EC7" w:rsidRDefault="008E1EC7" w:rsidP="008E1EC7">
            <w:pPr>
              <w:tabs>
                <w:tab w:val="left" w:pos="1202"/>
              </w:tabs>
            </w:pPr>
            <w:r>
              <w:t xml:space="preserve">Mrs Massie </w:t>
            </w:r>
          </w:p>
          <w:p w:rsidR="008E1EC7" w:rsidRDefault="008E1EC7" w:rsidP="008E1EC7">
            <w:pPr>
              <w:tabs>
                <w:tab w:val="left" w:pos="1202"/>
              </w:tabs>
            </w:pPr>
          </w:p>
          <w:p w:rsidR="008E1EC7" w:rsidRDefault="008E1EC7" w:rsidP="008E1EC7">
            <w:pPr>
              <w:tabs>
                <w:tab w:val="left" w:pos="1202"/>
              </w:tabs>
              <w:rPr>
                <w:b/>
              </w:rPr>
            </w:pPr>
            <w:r w:rsidRPr="00DE1AC6">
              <w:rPr>
                <w:b/>
                <w:u w:val="single"/>
              </w:rPr>
              <w:t>Thursday</w:t>
            </w:r>
            <w:r w:rsidRPr="004213E7">
              <w:rPr>
                <w:b/>
              </w:rPr>
              <w:t xml:space="preserve"> </w:t>
            </w:r>
          </w:p>
          <w:p w:rsidR="008E1EC7" w:rsidRDefault="008E1EC7" w:rsidP="008E1EC7">
            <w:pPr>
              <w:tabs>
                <w:tab w:val="left" w:pos="1202"/>
              </w:tabs>
            </w:pPr>
            <w:r w:rsidRPr="008E1EC7">
              <w:t xml:space="preserve">RADS </w:t>
            </w:r>
            <w:r w:rsidRPr="004213E7">
              <w:t xml:space="preserve">    </w:t>
            </w:r>
          </w:p>
          <w:p w:rsidR="008E1EC7" w:rsidRDefault="008E1EC7" w:rsidP="008E1EC7">
            <w:pPr>
              <w:tabs>
                <w:tab w:val="left" w:pos="1202"/>
              </w:tabs>
            </w:pPr>
          </w:p>
          <w:p w:rsidR="008E1EC7" w:rsidRPr="008E1EC7" w:rsidRDefault="008E1EC7" w:rsidP="008E1EC7">
            <w:pPr>
              <w:tabs>
                <w:tab w:val="left" w:pos="1202"/>
              </w:tabs>
              <w:rPr>
                <w:b/>
                <w:u w:val="single"/>
              </w:rPr>
            </w:pPr>
            <w:r>
              <w:rPr>
                <w:b/>
                <w:u w:val="single"/>
              </w:rPr>
              <w:t>Friday</w:t>
            </w:r>
            <w:r>
              <w:t xml:space="preserve">                                             Homework Out</w:t>
            </w:r>
          </w:p>
          <w:p w:rsidR="008E1EC7" w:rsidRDefault="008E1EC7" w:rsidP="008E1EC7">
            <w:pPr>
              <w:tabs>
                <w:tab w:val="left" w:pos="1202"/>
              </w:tabs>
            </w:pPr>
            <w:r>
              <w:t xml:space="preserve">Golden Time              </w:t>
            </w:r>
          </w:p>
          <w:p w:rsidR="008E1EC7" w:rsidRDefault="008E1EC7" w:rsidP="00952837">
            <w:pPr>
              <w:tabs>
                <w:tab w:val="left" w:pos="1202"/>
              </w:tabs>
              <w:jc w:val="both"/>
            </w:pPr>
            <w:r>
              <w:t xml:space="preserve">                                                                                                                    </w:t>
            </w:r>
          </w:p>
          <w:p w:rsidR="008E1EC7" w:rsidRDefault="008E1EC7" w:rsidP="00952837">
            <w:pPr>
              <w:tabs>
                <w:tab w:val="left" w:pos="1202"/>
                <w:tab w:val="center" w:pos="2202"/>
              </w:tabs>
              <w:jc w:val="both"/>
            </w:pPr>
          </w:p>
        </w:tc>
        <w:tc>
          <w:tcPr>
            <w:tcW w:w="4464" w:type="dxa"/>
            <w:gridSpan w:val="2"/>
          </w:tcPr>
          <w:p w:rsidR="008E1EC7" w:rsidRPr="008E1EC7" w:rsidRDefault="008E1EC7" w:rsidP="008E1EC7">
            <w:pPr>
              <w:tabs>
                <w:tab w:val="left" w:pos="1064"/>
              </w:tabs>
              <w:jc w:val="center"/>
              <w:rPr>
                <w:b/>
                <w:u w:val="single"/>
              </w:rPr>
            </w:pPr>
            <w:r w:rsidRPr="008E1EC7">
              <w:rPr>
                <w:b/>
                <w:u w:val="single"/>
              </w:rPr>
              <w:t>Uniform</w:t>
            </w:r>
          </w:p>
          <w:p w:rsidR="008E1EC7" w:rsidRDefault="008E1EC7" w:rsidP="00952837">
            <w:pPr>
              <w:tabs>
                <w:tab w:val="left" w:pos="1064"/>
              </w:tabs>
            </w:pPr>
            <w:r>
              <w:t xml:space="preserve">Your child should have indoor shoes which they can change in to when they get to school. These help to protect the carpets and flooring in various areas around the school. </w:t>
            </w:r>
          </w:p>
          <w:p w:rsidR="008E1EC7" w:rsidRDefault="008E1EC7" w:rsidP="00952837">
            <w:pPr>
              <w:tabs>
                <w:tab w:val="left" w:pos="1064"/>
              </w:tabs>
            </w:pPr>
          </w:p>
          <w:p w:rsidR="008E1EC7" w:rsidRDefault="008E1EC7" w:rsidP="00952837">
            <w:pPr>
              <w:tabs>
                <w:tab w:val="left" w:pos="1064"/>
              </w:tabs>
            </w:pPr>
            <w:r>
              <w:t>Please make sure suitable school uniform is always worn to school.</w:t>
            </w:r>
          </w:p>
        </w:tc>
        <w:tc>
          <w:tcPr>
            <w:tcW w:w="4465" w:type="dxa"/>
          </w:tcPr>
          <w:p w:rsidR="008E1EC7" w:rsidRPr="008E1EC7" w:rsidRDefault="008E1EC7" w:rsidP="008E1EC7">
            <w:pPr>
              <w:tabs>
                <w:tab w:val="left" w:pos="1064"/>
              </w:tabs>
              <w:jc w:val="center"/>
              <w:rPr>
                <w:b/>
                <w:u w:val="single"/>
              </w:rPr>
            </w:pPr>
            <w:r w:rsidRPr="008E1EC7">
              <w:rPr>
                <w:b/>
                <w:u w:val="single"/>
              </w:rPr>
              <w:t>Golden Time</w:t>
            </w:r>
          </w:p>
          <w:p w:rsidR="008E1EC7" w:rsidRPr="00522D90" w:rsidRDefault="008E1EC7" w:rsidP="00952837">
            <w:pPr>
              <w:tabs>
                <w:tab w:val="left" w:pos="1064"/>
              </w:tabs>
            </w:pPr>
            <w:r>
              <w:t>This year as a whole school Cornhill will be recognising and praising good behaviour with a structured Golden Time. This means that each child will have the option to choose from multiple activities being run across both P3 classrooms. Each child will sign up earlier in the week for the activity they are interested in. This means that children will no longer need to bring their own toys from home, this will minimise upset at Golden Time when toys are lost/broken etc. We appreciate your support with this at home.</w:t>
            </w:r>
          </w:p>
        </w:tc>
      </w:tr>
      <w:tr w:rsidR="00516495" w:rsidTr="00952837">
        <w:trPr>
          <w:trHeight w:val="274"/>
        </w:trPr>
        <w:tc>
          <w:tcPr>
            <w:tcW w:w="11192" w:type="dxa"/>
            <w:gridSpan w:val="4"/>
          </w:tcPr>
          <w:p w:rsidR="00C25AA3" w:rsidRDefault="007C6D71" w:rsidP="00952837">
            <w:pPr>
              <w:tabs>
                <w:tab w:val="left" w:pos="1202"/>
              </w:tabs>
              <w:jc w:val="center"/>
            </w:pPr>
            <w:r w:rsidRPr="007C6D71">
              <w:t>If you have any concerns or issues you would like to discuss, no matter how small, please don’t hesitate to contact me</w:t>
            </w:r>
            <w:r w:rsidR="00516495" w:rsidRPr="007C6D71">
              <w:t>.</w:t>
            </w:r>
            <w:r w:rsidRPr="007C6D71">
              <w:t xml:space="preserve"> You</w:t>
            </w:r>
            <w:r>
              <w:t xml:space="preserve"> can send a note in with your child or I am usual</w:t>
            </w:r>
            <w:r w:rsidR="005A3855">
              <w:t xml:space="preserve">ly at the door </w:t>
            </w:r>
            <w:r>
              <w:t>as the children are leaving at 3pm.</w:t>
            </w:r>
          </w:p>
          <w:p w:rsidR="00516495" w:rsidRDefault="007C6D71" w:rsidP="00952837">
            <w:pPr>
              <w:tabs>
                <w:tab w:val="left" w:pos="1202"/>
              </w:tabs>
              <w:jc w:val="center"/>
            </w:pPr>
            <w:r>
              <w:t xml:space="preserve"> If you would like to arrange a meeting do not hesitate to call the school. </w:t>
            </w:r>
          </w:p>
          <w:p w:rsidR="00516495" w:rsidRDefault="00516495" w:rsidP="00952837">
            <w:pPr>
              <w:tabs>
                <w:tab w:val="left" w:pos="1202"/>
              </w:tabs>
              <w:jc w:val="center"/>
            </w:pPr>
            <w:r>
              <w:t>Thank you in advance for your co-operation and support and I look forward to meeting you all soon.</w:t>
            </w:r>
          </w:p>
          <w:p w:rsidR="00952837" w:rsidRDefault="00952837" w:rsidP="00952837">
            <w:pPr>
              <w:tabs>
                <w:tab w:val="left" w:pos="1202"/>
              </w:tabs>
              <w:jc w:val="center"/>
            </w:pPr>
          </w:p>
          <w:p w:rsidR="00516495" w:rsidRPr="00952837" w:rsidRDefault="008E1EC7" w:rsidP="00952837">
            <w:pPr>
              <w:tabs>
                <w:tab w:val="left" w:pos="1202"/>
              </w:tabs>
              <w:jc w:val="center"/>
              <w:rPr>
                <w:b/>
              </w:rPr>
            </w:pPr>
            <w:r>
              <w:rPr>
                <w:b/>
              </w:rPr>
              <w:t>Miss Louttit</w:t>
            </w:r>
            <w:bookmarkStart w:id="0" w:name="_GoBack"/>
            <w:bookmarkEnd w:id="0"/>
          </w:p>
        </w:tc>
      </w:tr>
    </w:tbl>
    <w:p w:rsidR="00522D90" w:rsidRDefault="00522D90" w:rsidP="00522D90">
      <w:pPr>
        <w:jc w:val="both"/>
      </w:pPr>
    </w:p>
    <w:sectPr w:rsidR="00522D90" w:rsidSect="009528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F3D" w:rsidRDefault="00165F3D" w:rsidP="00522D90">
      <w:pPr>
        <w:spacing w:after="0" w:line="240" w:lineRule="auto"/>
      </w:pPr>
      <w:r>
        <w:separator/>
      </w:r>
    </w:p>
  </w:endnote>
  <w:endnote w:type="continuationSeparator" w:id="0">
    <w:p w:rsidR="00165F3D" w:rsidRDefault="00165F3D" w:rsidP="00522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F3D" w:rsidRDefault="00165F3D" w:rsidP="00522D90">
      <w:pPr>
        <w:spacing w:after="0" w:line="240" w:lineRule="auto"/>
      </w:pPr>
      <w:r>
        <w:separator/>
      </w:r>
    </w:p>
  </w:footnote>
  <w:footnote w:type="continuationSeparator" w:id="0">
    <w:p w:rsidR="00165F3D" w:rsidRDefault="00165F3D" w:rsidP="00522D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90"/>
    <w:rsid w:val="00165F3D"/>
    <w:rsid w:val="001D5DAA"/>
    <w:rsid w:val="001D6914"/>
    <w:rsid w:val="001F1F30"/>
    <w:rsid w:val="002F21BD"/>
    <w:rsid w:val="0030115D"/>
    <w:rsid w:val="004213E7"/>
    <w:rsid w:val="004B59E1"/>
    <w:rsid w:val="005009A0"/>
    <w:rsid w:val="00516495"/>
    <w:rsid w:val="00522D90"/>
    <w:rsid w:val="005A3855"/>
    <w:rsid w:val="005D2786"/>
    <w:rsid w:val="00675A67"/>
    <w:rsid w:val="00680C26"/>
    <w:rsid w:val="006A28FC"/>
    <w:rsid w:val="006C0AC1"/>
    <w:rsid w:val="00747346"/>
    <w:rsid w:val="00750303"/>
    <w:rsid w:val="007C6D71"/>
    <w:rsid w:val="007E672E"/>
    <w:rsid w:val="008122CE"/>
    <w:rsid w:val="008A327B"/>
    <w:rsid w:val="008B0C89"/>
    <w:rsid w:val="008E1EC7"/>
    <w:rsid w:val="00952837"/>
    <w:rsid w:val="00A01ED6"/>
    <w:rsid w:val="00A72020"/>
    <w:rsid w:val="00A85E14"/>
    <w:rsid w:val="00A92EEC"/>
    <w:rsid w:val="00AE055C"/>
    <w:rsid w:val="00AE73B0"/>
    <w:rsid w:val="00B2767E"/>
    <w:rsid w:val="00B913BD"/>
    <w:rsid w:val="00C25AA3"/>
    <w:rsid w:val="00CD0256"/>
    <w:rsid w:val="00CF6113"/>
    <w:rsid w:val="00D77767"/>
    <w:rsid w:val="00DE1AC6"/>
    <w:rsid w:val="00F12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A0256-CBC2-4365-B1FB-201A2D3B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D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D90"/>
  </w:style>
  <w:style w:type="paragraph" w:styleId="Footer">
    <w:name w:val="footer"/>
    <w:basedOn w:val="Normal"/>
    <w:link w:val="FooterChar"/>
    <w:uiPriority w:val="99"/>
    <w:unhideWhenUsed/>
    <w:rsid w:val="00522D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D90"/>
  </w:style>
  <w:style w:type="table" w:styleId="TableGrid">
    <w:name w:val="Table Grid"/>
    <w:basedOn w:val="TableNormal"/>
    <w:uiPriority w:val="39"/>
    <w:rsid w:val="0052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1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Hogg</dc:creator>
  <cp:keywords/>
  <dc:description/>
  <cp:lastModifiedBy>Shaunna Louttit</cp:lastModifiedBy>
  <cp:revision>2</cp:revision>
  <cp:lastPrinted>2019-09-02T14:53:00Z</cp:lastPrinted>
  <dcterms:created xsi:type="dcterms:W3CDTF">2019-09-02T14:55:00Z</dcterms:created>
  <dcterms:modified xsi:type="dcterms:W3CDTF">2019-09-02T14:55:00Z</dcterms:modified>
</cp:coreProperties>
</file>